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hAnsi="宋体" w:eastAsia="仿宋_GB2312" w:cs="宋体"/>
          <w:b/>
          <w:color w:val="auto"/>
          <w:sz w:val="32"/>
          <w:szCs w:val="32"/>
          <w:u w:val="single"/>
        </w:rPr>
      </w:pPr>
      <w:bookmarkStart w:id="0" w:name="_Hlk59125560"/>
      <w:bookmarkStart w:id="4" w:name="_GoBack"/>
      <w:bookmarkEnd w:id="4"/>
      <w:r>
        <w:rPr>
          <w:rFonts w:hint="eastAsia" w:ascii="仿宋" w:hAnsi="仿宋" w:eastAsia="仿宋"/>
          <w:b/>
          <w:color w:val="auto"/>
          <w:sz w:val="30"/>
          <w:szCs w:val="30"/>
        </w:rPr>
        <w:t>附件1：</w:t>
      </w:r>
      <w:bookmarkEnd w:id="0"/>
    </w:p>
    <w:p>
      <w:pPr>
        <w:spacing w:line="520" w:lineRule="exact"/>
        <w:jc w:val="center"/>
        <w:rPr>
          <w:rFonts w:ascii="仿宋_GB2312" w:hAnsi="宋体" w:eastAsia="仿宋_GB2312" w:cs="宋体"/>
          <w:b/>
          <w:color w:val="auto"/>
          <w:sz w:val="32"/>
          <w:szCs w:val="32"/>
        </w:rPr>
      </w:pPr>
      <w:r>
        <w:rPr>
          <w:rFonts w:hint="eastAsia" w:ascii="仿宋_GB2312" w:hAnsi="宋体" w:eastAsia="仿宋_GB2312" w:cs="宋体"/>
          <w:b/>
          <w:color w:val="auto"/>
          <w:sz w:val="32"/>
          <w:szCs w:val="32"/>
          <w:u w:val="single"/>
        </w:rPr>
        <w:t xml:space="preserve">          </w:t>
      </w:r>
      <w:r>
        <w:rPr>
          <w:rFonts w:hint="eastAsia" w:ascii="仿宋_GB2312" w:hAnsi="宋体" w:eastAsia="仿宋_GB2312" w:cs="宋体"/>
          <w:b/>
          <w:color w:val="auto"/>
          <w:sz w:val="32"/>
          <w:szCs w:val="32"/>
        </w:rPr>
        <w:t>省（市、自治区）工业炸药、起爆具、震源药柱、石油射孔器材现有生产线情况</w:t>
      </w:r>
      <w:r>
        <w:rPr>
          <w:rFonts w:hint="eastAsia" w:ascii="仿宋_GB2312" w:hAnsi="宋体" w:eastAsia="仿宋_GB2312" w:cs="宋体"/>
          <w:b/>
          <w:color w:val="auto"/>
          <w:sz w:val="32"/>
          <w:szCs w:val="32"/>
          <w:lang w:eastAsia="zh-CN"/>
        </w:rPr>
        <w:t>汇总</w:t>
      </w:r>
      <w:r>
        <w:rPr>
          <w:rFonts w:hint="eastAsia" w:ascii="仿宋_GB2312" w:hAnsi="宋体" w:eastAsia="仿宋_GB2312" w:cs="宋体"/>
          <w:b/>
          <w:color w:val="auto"/>
          <w:sz w:val="32"/>
          <w:szCs w:val="32"/>
        </w:rPr>
        <w:t>表</w:t>
      </w:r>
    </w:p>
    <w:tbl>
      <w:tblPr>
        <w:tblStyle w:val="4"/>
        <w:tblpPr w:leftFromText="180" w:rightFromText="180" w:vertAnchor="text" w:horzAnchor="page" w:tblpX="768" w:tblpY="148"/>
        <w:tblOverlap w:val="never"/>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193"/>
        <w:gridCol w:w="1560"/>
        <w:gridCol w:w="1275"/>
        <w:gridCol w:w="1276"/>
        <w:gridCol w:w="1701"/>
        <w:gridCol w:w="567"/>
        <w:gridCol w:w="567"/>
        <w:gridCol w:w="567"/>
        <w:gridCol w:w="851"/>
        <w:gridCol w:w="1134"/>
        <w:gridCol w:w="992"/>
        <w:gridCol w:w="99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503" w:type="dxa"/>
            <w:vMerge w:val="restart"/>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序号</w:t>
            </w:r>
          </w:p>
        </w:tc>
        <w:tc>
          <w:tcPr>
            <w:tcW w:w="1193" w:type="dxa"/>
            <w:vMerge w:val="restart"/>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企业名称</w:t>
            </w:r>
          </w:p>
        </w:tc>
        <w:tc>
          <w:tcPr>
            <w:tcW w:w="1560" w:type="dxa"/>
            <w:vMerge w:val="restart"/>
            <w:tcBorders>
              <w:tl2br w:val="nil"/>
              <w:tr2bl w:val="nil"/>
            </w:tcBorders>
            <w:vAlign w:val="center"/>
          </w:tcPr>
          <w:p>
            <w:pPr>
              <w:jc w:val="center"/>
              <w:rPr>
                <w:rFonts w:hint="eastAsia" w:ascii="仿宋" w:hAnsi="仿宋" w:eastAsia="仿宋"/>
                <w:bCs/>
                <w:color w:val="auto"/>
                <w:sz w:val="24"/>
                <w:szCs w:val="24"/>
                <w:lang w:eastAsia="zh-CN"/>
              </w:rPr>
            </w:pPr>
            <w:r>
              <w:rPr>
                <w:rFonts w:hint="eastAsia" w:ascii="仿宋" w:hAnsi="仿宋" w:eastAsia="仿宋"/>
                <w:bCs/>
                <w:color w:val="auto"/>
                <w:sz w:val="24"/>
                <w:szCs w:val="24"/>
              </w:rPr>
              <w:t>生产线名称</w:t>
            </w:r>
          </w:p>
        </w:tc>
        <w:tc>
          <w:tcPr>
            <w:tcW w:w="1275" w:type="dxa"/>
            <w:vMerge w:val="restart"/>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生产线</w:t>
            </w:r>
          </w:p>
          <w:p>
            <w:pPr>
              <w:jc w:val="center"/>
              <w:rPr>
                <w:rFonts w:ascii="仿宋" w:hAnsi="仿宋" w:eastAsia="仿宋"/>
                <w:bCs/>
                <w:color w:val="auto"/>
                <w:sz w:val="24"/>
                <w:szCs w:val="24"/>
              </w:rPr>
            </w:pPr>
            <w:r>
              <w:rPr>
                <w:rFonts w:hint="eastAsia" w:ascii="仿宋" w:hAnsi="仿宋" w:eastAsia="仿宋"/>
                <w:bCs/>
                <w:color w:val="auto"/>
                <w:sz w:val="24"/>
                <w:szCs w:val="24"/>
              </w:rPr>
              <w:t>所在地</w:t>
            </w:r>
          </w:p>
        </w:tc>
        <w:tc>
          <w:tcPr>
            <w:tcW w:w="1276" w:type="dxa"/>
            <w:vMerge w:val="restart"/>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所有1</w:t>
            </w:r>
            <w:r>
              <w:rPr>
                <w:rFonts w:ascii="仿宋" w:hAnsi="仿宋" w:eastAsia="仿宋"/>
                <w:bCs/>
                <w:color w:val="auto"/>
                <w:sz w:val="24"/>
                <w:szCs w:val="24"/>
              </w:rPr>
              <w:t>.1</w:t>
            </w:r>
            <w:r>
              <w:rPr>
                <w:rFonts w:hint="eastAsia" w:ascii="仿宋" w:hAnsi="仿宋" w:eastAsia="仿宋"/>
                <w:bCs/>
                <w:color w:val="auto"/>
                <w:sz w:val="24"/>
                <w:szCs w:val="24"/>
              </w:rPr>
              <w:t>级工房操作定员数（人）</w:t>
            </w:r>
          </w:p>
        </w:tc>
        <w:tc>
          <w:tcPr>
            <w:tcW w:w="1701" w:type="dxa"/>
            <w:vMerge w:val="restart"/>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所有1</w:t>
            </w:r>
            <w:r>
              <w:rPr>
                <w:rFonts w:ascii="仿宋" w:hAnsi="仿宋" w:eastAsia="仿宋"/>
                <w:bCs/>
                <w:color w:val="auto"/>
                <w:sz w:val="24"/>
                <w:szCs w:val="24"/>
              </w:rPr>
              <w:t>.2</w:t>
            </w:r>
            <w:r>
              <w:rPr>
                <w:rFonts w:hint="eastAsia" w:ascii="仿宋" w:hAnsi="仿宋" w:eastAsia="仿宋"/>
                <w:bCs/>
                <w:color w:val="auto"/>
                <w:sz w:val="24"/>
                <w:szCs w:val="24"/>
              </w:rPr>
              <w:t>级工房接触危险品的操作定员数（人）</w:t>
            </w:r>
          </w:p>
        </w:tc>
        <w:tc>
          <w:tcPr>
            <w:tcW w:w="1701" w:type="dxa"/>
            <w:gridSpan w:val="3"/>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专用生产设备</w:t>
            </w:r>
          </w:p>
          <w:p>
            <w:pPr>
              <w:jc w:val="center"/>
              <w:rPr>
                <w:rFonts w:ascii="仿宋" w:hAnsi="仿宋" w:eastAsia="仿宋"/>
                <w:bCs/>
                <w:color w:val="auto"/>
                <w:sz w:val="24"/>
                <w:szCs w:val="24"/>
              </w:rPr>
            </w:pPr>
            <w:r>
              <w:rPr>
                <w:rFonts w:hint="eastAsia" w:ascii="仿宋" w:hAnsi="仿宋" w:eastAsia="仿宋"/>
                <w:bCs/>
                <w:color w:val="auto"/>
                <w:sz w:val="24"/>
                <w:szCs w:val="24"/>
              </w:rPr>
              <w:t>(台/套)</w:t>
            </w:r>
          </w:p>
        </w:tc>
        <w:tc>
          <w:tcPr>
            <w:tcW w:w="1985" w:type="dxa"/>
            <w:gridSpan w:val="2"/>
            <w:tcBorders>
              <w:tl2br w:val="nil"/>
              <w:tr2bl w:val="nil"/>
            </w:tcBorders>
            <w:vAlign w:val="center"/>
          </w:tcPr>
          <w:p>
            <w:pPr>
              <w:jc w:val="center"/>
              <w:rPr>
                <w:rFonts w:ascii="仿宋_GB2312" w:hAnsi="宋体" w:eastAsia="仿宋_GB2312" w:cs="宋体"/>
                <w:bCs/>
                <w:color w:val="auto"/>
                <w:sz w:val="18"/>
                <w:szCs w:val="18"/>
              </w:rPr>
            </w:pPr>
            <w:r>
              <w:rPr>
                <w:rFonts w:hint="eastAsia" w:ascii="仿宋_GB2312" w:hAnsi="宋体" w:eastAsia="仿宋_GB2312" w:cs="宋体"/>
                <w:bCs/>
                <w:color w:val="auto"/>
                <w:sz w:val="18"/>
                <w:szCs w:val="18"/>
              </w:rPr>
              <w:t>石油射孔器材、（震源药柱、起爆具）起爆件的单质炸药称量、装药是否实现人机隔离自动生产（是</w:t>
            </w:r>
            <w:r>
              <w:rPr>
                <w:rFonts w:hint="eastAsia" w:ascii="仿宋" w:hAnsi="仿宋" w:eastAsia="仿宋"/>
                <w:bCs/>
                <w:color w:val="auto"/>
                <w:sz w:val="24"/>
                <w:szCs w:val="24"/>
              </w:rPr>
              <w:t>/</w:t>
            </w:r>
            <w:r>
              <w:rPr>
                <w:rFonts w:hint="eastAsia" w:ascii="仿宋_GB2312" w:hAnsi="宋体" w:eastAsia="仿宋_GB2312" w:cs="宋体"/>
                <w:bCs/>
                <w:color w:val="auto"/>
                <w:sz w:val="18"/>
                <w:szCs w:val="18"/>
              </w:rPr>
              <w:t>否）</w:t>
            </w:r>
          </w:p>
        </w:tc>
        <w:tc>
          <w:tcPr>
            <w:tcW w:w="992" w:type="dxa"/>
            <w:vMerge w:val="restart"/>
            <w:tcBorders>
              <w:tl2br w:val="nil"/>
              <w:tr2bl w:val="nil"/>
            </w:tcBorders>
            <w:vAlign w:val="center"/>
          </w:tcPr>
          <w:p>
            <w:pPr>
              <w:jc w:val="center"/>
              <w:rPr>
                <w:rFonts w:ascii="仿宋" w:hAnsi="仿宋" w:eastAsia="仿宋"/>
                <w:bCs/>
                <w:color w:val="auto"/>
                <w:sz w:val="18"/>
                <w:szCs w:val="18"/>
              </w:rPr>
            </w:pPr>
            <w:r>
              <w:rPr>
                <w:rFonts w:hint="eastAsia" w:ascii="仿宋" w:hAnsi="仿宋" w:eastAsia="仿宋"/>
                <w:bCs/>
                <w:color w:val="auto"/>
                <w:sz w:val="18"/>
                <w:szCs w:val="18"/>
              </w:rPr>
              <w:t>生产线初次验收投产时间</w:t>
            </w:r>
            <w:r>
              <w:rPr>
                <w:rFonts w:hint="eastAsia" w:ascii="仿宋_GB2312" w:hAnsi="宋体" w:eastAsia="仿宋_GB2312" w:cs="宋体"/>
                <w:bCs/>
                <w:color w:val="auto"/>
                <w:sz w:val="18"/>
                <w:szCs w:val="18"/>
              </w:rPr>
              <w:t>（年月）</w:t>
            </w:r>
          </w:p>
        </w:tc>
        <w:tc>
          <w:tcPr>
            <w:tcW w:w="992" w:type="dxa"/>
            <w:tcBorders>
              <w:tl2br w:val="nil"/>
              <w:tr2bl w:val="nil"/>
            </w:tcBorders>
            <w:vAlign w:val="center"/>
          </w:tcPr>
          <w:p>
            <w:pPr>
              <w:jc w:val="center"/>
              <w:rPr>
                <w:rFonts w:ascii="仿宋" w:hAnsi="仿宋" w:eastAsia="仿宋"/>
                <w:bCs/>
                <w:color w:val="auto"/>
                <w:sz w:val="18"/>
                <w:szCs w:val="18"/>
              </w:rPr>
            </w:pPr>
            <w:r>
              <w:rPr>
                <w:rFonts w:hint="eastAsia" w:ascii="仿宋" w:hAnsi="仿宋" w:eastAsia="仿宋"/>
                <w:bCs/>
                <w:color w:val="auto"/>
                <w:sz w:val="18"/>
                <w:szCs w:val="18"/>
              </w:rPr>
              <w:t>生产线投产后历次改造内容</w:t>
            </w:r>
          </w:p>
        </w:tc>
        <w:tc>
          <w:tcPr>
            <w:tcW w:w="1559" w:type="dxa"/>
            <w:tcBorders>
              <w:tl2br w:val="nil"/>
              <w:tr2bl w:val="nil"/>
            </w:tcBorders>
            <w:vAlign w:val="center"/>
          </w:tcPr>
          <w:p>
            <w:pPr>
              <w:spacing w:before="319" w:beforeLines="100"/>
              <w:jc w:val="center"/>
              <w:rPr>
                <w:rFonts w:ascii="仿宋" w:hAnsi="仿宋" w:eastAsia="仿宋"/>
                <w:bCs/>
                <w:color w:val="auto"/>
                <w:sz w:val="18"/>
                <w:szCs w:val="18"/>
              </w:rPr>
            </w:pPr>
            <w:r>
              <w:rPr>
                <w:rFonts w:hint="eastAsia" w:ascii="仿宋" w:hAnsi="仿宋" w:eastAsia="仿宋"/>
                <w:bCs/>
                <w:color w:val="auto"/>
                <w:sz w:val="18"/>
                <w:szCs w:val="18"/>
              </w:rPr>
              <w:t>最后一次技术改造时间和内容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503" w:type="dxa"/>
            <w:vMerge w:val="continue"/>
            <w:tcBorders>
              <w:tl2br w:val="nil"/>
              <w:tr2bl w:val="nil"/>
            </w:tcBorders>
            <w:vAlign w:val="center"/>
          </w:tcPr>
          <w:p>
            <w:pPr>
              <w:jc w:val="center"/>
              <w:rPr>
                <w:rFonts w:ascii="仿宋" w:hAnsi="仿宋" w:eastAsia="仿宋"/>
                <w:bCs/>
                <w:color w:val="auto"/>
                <w:sz w:val="24"/>
                <w:szCs w:val="24"/>
              </w:rPr>
            </w:pPr>
          </w:p>
        </w:tc>
        <w:tc>
          <w:tcPr>
            <w:tcW w:w="1193" w:type="dxa"/>
            <w:vMerge w:val="continue"/>
            <w:tcBorders>
              <w:tl2br w:val="nil"/>
              <w:tr2bl w:val="nil"/>
            </w:tcBorders>
            <w:vAlign w:val="center"/>
          </w:tcPr>
          <w:p>
            <w:pPr>
              <w:jc w:val="center"/>
              <w:rPr>
                <w:rFonts w:ascii="仿宋" w:hAnsi="仿宋" w:eastAsia="仿宋"/>
                <w:bCs/>
                <w:color w:val="auto"/>
                <w:sz w:val="24"/>
                <w:szCs w:val="24"/>
              </w:rPr>
            </w:pPr>
          </w:p>
        </w:tc>
        <w:tc>
          <w:tcPr>
            <w:tcW w:w="1560" w:type="dxa"/>
            <w:vMerge w:val="continue"/>
            <w:tcBorders>
              <w:tl2br w:val="nil"/>
              <w:tr2bl w:val="nil"/>
            </w:tcBorders>
            <w:vAlign w:val="center"/>
          </w:tcPr>
          <w:p>
            <w:pPr>
              <w:jc w:val="center"/>
              <w:rPr>
                <w:rFonts w:ascii="仿宋" w:hAnsi="仿宋" w:eastAsia="仿宋"/>
                <w:bCs/>
                <w:color w:val="auto"/>
                <w:sz w:val="24"/>
                <w:szCs w:val="24"/>
              </w:rPr>
            </w:pPr>
          </w:p>
        </w:tc>
        <w:tc>
          <w:tcPr>
            <w:tcW w:w="1275" w:type="dxa"/>
            <w:vMerge w:val="continue"/>
            <w:tcBorders>
              <w:tl2br w:val="nil"/>
              <w:tr2bl w:val="nil"/>
            </w:tcBorders>
            <w:vAlign w:val="center"/>
          </w:tcPr>
          <w:p>
            <w:pPr>
              <w:jc w:val="center"/>
              <w:rPr>
                <w:rFonts w:ascii="仿宋" w:hAnsi="仿宋" w:eastAsia="仿宋"/>
                <w:bCs/>
                <w:color w:val="auto"/>
                <w:sz w:val="24"/>
                <w:szCs w:val="24"/>
              </w:rPr>
            </w:pPr>
          </w:p>
        </w:tc>
        <w:tc>
          <w:tcPr>
            <w:tcW w:w="1276" w:type="dxa"/>
            <w:vMerge w:val="continue"/>
            <w:tcBorders>
              <w:tl2br w:val="nil"/>
              <w:tr2bl w:val="nil"/>
            </w:tcBorders>
          </w:tcPr>
          <w:p>
            <w:pPr>
              <w:jc w:val="center"/>
              <w:rPr>
                <w:rFonts w:ascii="仿宋" w:hAnsi="仿宋" w:eastAsia="仿宋"/>
                <w:bCs/>
                <w:color w:val="auto"/>
                <w:sz w:val="24"/>
                <w:szCs w:val="24"/>
              </w:rPr>
            </w:pPr>
          </w:p>
        </w:tc>
        <w:tc>
          <w:tcPr>
            <w:tcW w:w="1701" w:type="dxa"/>
            <w:vMerge w:val="continue"/>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0类</w:t>
            </w:r>
          </w:p>
        </w:tc>
        <w:tc>
          <w:tcPr>
            <w:tcW w:w="567" w:type="dxa"/>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cs="仿宋"/>
                <w:bCs/>
                <w:color w:val="auto"/>
                <w:sz w:val="24"/>
                <w:szCs w:val="24"/>
              </w:rPr>
              <w:t>Ⅰ</w:t>
            </w:r>
            <w:r>
              <w:rPr>
                <w:rFonts w:hint="eastAsia" w:ascii="仿宋" w:hAnsi="仿宋" w:eastAsia="仿宋"/>
                <w:bCs/>
                <w:color w:val="auto"/>
                <w:sz w:val="24"/>
                <w:szCs w:val="24"/>
              </w:rPr>
              <w:t>类</w:t>
            </w:r>
          </w:p>
        </w:tc>
        <w:tc>
          <w:tcPr>
            <w:tcW w:w="567" w:type="dxa"/>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cs="仿宋"/>
                <w:bCs/>
                <w:color w:val="auto"/>
                <w:sz w:val="24"/>
                <w:szCs w:val="24"/>
              </w:rPr>
              <w:t>Ⅱ</w:t>
            </w:r>
            <w:r>
              <w:rPr>
                <w:rFonts w:hint="eastAsia" w:ascii="仿宋" w:hAnsi="仿宋" w:eastAsia="仿宋"/>
                <w:bCs/>
                <w:color w:val="auto"/>
                <w:sz w:val="24"/>
                <w:szCs w:val="24"/>
              </w:rPr>
              <w:t>类</w:t>
            </w:r>
          </w:p>
        </w:tc>
        <w:tc>
          <w:tcPr>
            <w:tcW w:w="851" w:type="dxa"/>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称量</w:t>
            </w:r>
          </w:p>
        </w:tc>
        <w:tc>
          <w:tcPr>
            <w:tcW w:w="1134" w:type="dxa"/>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装药</w:t>
            </w:r>
          </w:p>
        </w:tc>
        <w:tc>
          <w:tcPr>
            <w:tcW w:w="992" w:type="dxa"/>
            <w:vMerge w:val="continue"/>
            <w:tcBorders>
              <w:tl2br w:val="nil"/>
              <w:tr2bl w:val="nil"/>
            </w:tcBorders>
            <w:vAlign w:val="center"/>
          </w:tcPr>
          <w:p>
            <w:pPr>
              <w:jc w:val="center"/>
              <w:rPr>
                <w:rFonts w:ascii="仿宋" w:hAnsi="仿宋" w:eastAsia="仿宋"/>
                <w:bCs/>
                <w:color w:val="auto"/>
                <w:sz w:val="24"/>
                <w:szCs w:val="24"/>
              </w:rPr>
            </w:pPr>
          </w:p>
        </w:tc>
        <w:tc>
          <w:tcPr>
            <w:tcW w:w="992" w:type="dxa"/>
            <w:tcBorders>
              <w:tl2br w:val="nil"/>
              <w:tr2bl w:val="nil"/>
            </w:tcBorders>
            <w:vAlign w:val="center"/>
          </w:tcPr>
          <w:p>
            <w:pPr>
              <w:jc w:val="center"/>
              <w:rPr>
                <w:rFonts w:ascii="仿宋" w:hAnsi="仿宋" w:eastAsia="仿宋"/>
                <w:bCs/>
                <w:color w:val="auto"/>
                <w:sz w:val="24"/>
                <w:szCs w:val="24"/>
              </w:rPr>
            </w:pPr>
            <w:r>
              <w:rPr>
                <w:rFonts w:hint="eastAsia" w:ascii="仿宋_GB2312" w:hAnsi="宋体" w:eastAsia="仿宋_GB2312" w:cs="宋体"/>
                <w:bCs/>
                <w:color w:val="auto"/>
                <w:sz w:val="18"/>
                <w:szCs w:val="18"/>
              </w:rPr>
              <w:t>X</w:t>
            </w:r>
            <w:r>
              <w:rPr>
                <w:rFonts w:ascii="仿宋_GB2312" w:hAnsi="宋体" w:eastAsia="仿宋_GB2312" w:cs="宋体"/>
                <w:bCs/>
                <w:color w:val="auto"/>
                <w:sz w:val="18"/>
                <w:szCs w:val="18"/>
              </w:rPr>
              <w:t>XX</w:t>
            </w:r>
            <w:r>
              <w:rPr>
                <w:rFonts w:hint="eastAsia" w:ascii="仿宋_GB2312" w:hAnsi="宋体" w:eastAsia="仿宋_GB2312" w:cs="宋体"/>
                <w:bCs/>
                <w:color w:val="auto"/>
                <w:sz w:val="18"/>
                <w:szCs w:val="18"/>
              </w:rPr>
              <w:t>年,改造内容</w:t>
            </w:r>
          </w:p>
        </w:tc>
        <w:tc>
          <w:tcPr>
            <w:tcW w:w="1559" w:type="dxa"/>
            <w:tcBorders>
              <w:tl2br w:val="nil"/>
              <w:tr2bl w:val="nil"/>
            </w:tcBorders>
            <w:vAlign w:val="center"/>
          </w:tcPr>
          <w:p>
            <w:pPr>
              <w:jc w:val="center"/>
              <w:rPr>
                <w:rFonts w:ascii="仿宋" w:hAnsi="仿宋" w:eastAsia="仿宋"/>
                <w:bCs/>
                <w:color w:val="auto"/>
                <w:sz w:val="24"/>
                <w:szCs w:val="24"/>
              </w:rPr>
            </w:pPr>
            <w:r>
              <w:rPr>
                <w:rFonts w:hint="eastAsia" w:ascii="仿宋_GB2312" w:hAnsi="宋体" w:eastAsia="仿宋_GB2312" w:cs="宋体"/>
                <w:bCs/>
                <w:color w:val="auto"/>
                <w:sz w:val="18"/>
                <w:szCs w:val="18"/>
              </w:rPr>
              <w:t>X</w:t>
            </w:r>
            <w:r>
              <w:rPr>
                <w:rFonts w:ascii="仿宋_GB2312" w:hAnsi="宋体" w:eastAsia="仿宋_GB2312" w:cs="宋体"/>
                <w:bCs/>
                <w:color w:val="auto"/>
                <w:sz w:val="18"/>
                <w:szCs w:val="18"/>
              </w:rPr>
              <w:t>XX</w:t>
            </w:r>
            <w:r>
              <w:rPr>
                <w:rFonts w:hint="eastAsia" w:ascii="仿宋_GB2312" w:hAnsi="宋体" w:eastAsia="仿宋_GB2312" w:cs="宋体"/>
                <w:bCs/>
                <w:color w:val="auto"/>
                <w:sz w:val="18"/>
                <w:szCs w:val="18"/>
              </w:rPr>
              <w:t>年X</w:t>
            </w:r>
            <w:r>
              <w:rPr>
                <w:rFonts w:ascii="仿宋_GB2312" w:hAnsi="宋体" w:eastAsia="仿宋_GB2312" w:cs="宋体"/>
                <w:bCs/>
                <w:color w:val="auto"/>
                <w:sz w:val="18"/>
                <w:szCs w:val="18"/>
              </w:rPr>
              <w:t>X</w:t>
            </w:r>
            <w:r>
              <w:rPr>
                <w:rFonts w:hint="eastAsia" w:ascii="仿宋_GB2312" w:hAnsi="宋体" w:eastAsia="仿宋_GB2312" w:cs="宋体"/>
                <w:bCs/>
                <w:color w:val="auto"/>
                <w:sz w:val="18"/>
                <w:szCs w:val="18"/>
              </w:rPr>
              <w:t>月,改造内容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03" w:type="dxa"/>
            <w:tcBorders>
              <w:tl2br w:val="nil"/>
              <w:tr2bl w:val="nil"/>
            </w:tcBorders>
            <w:vAlign w:val="center"/>
          </w:tcPr>
          <w:p>
            <w:pPr>
              <w:jc w:val="center"/>
              <w:rPr>
                <w:rFonts w:ascii="仿宋" w:hAnsi="仿宋" w:eastAsia="仿宋"/>
                <w:bCs/>
                <w:color w:val="auto"/>
                <w:sz w:val="24"/>
                <w:szCs w:val="24"/>
              </w:rPr>
            </w:pPr>
          </w:p>
        </w:tc>
        <w:tc>
          <w:tcPr>
            <w:tcW w:w="1193" w:type="dxa"/>
            <w:vMerge w:val="restart"/>
            <w:tcBorders>
              <w:tl2br w:val="nil"/>
              <w:tr2bl w:val="nil"/>
            </w:tcBorders>
            <w:vAlign w:val="center"/>
          </w:tcPr>
          <w:p>
            <w:pPr>
              <w:jc w:val="center"/>
              <w:rPr>
                <w:rFonts w:ascii="仿宋" w:hAnsi="仿宋" w:eastAsia="仿宋"/>
                <w:bCs/>
                <w:color w:val="auto"/>
                <w:sz w:val="24"/>
                <w:szCs w:val="24"/>
              </w:rPr>
            </w:pPr>
          </w:p>
        </w:tc>
        <w:tc>
          <w:tcPr>
            <w:tcW w:w="1560" w:type="dxa"/>
            <w:tcBorders>
              <w:tl2br w:val="nil"/>
              <w:tr2bl w:val="nil"/>
            </w:tcBorders>
            <w:vAlign w:val="center"/>
          </w:tcPr>
          <w:p>
            <w:pPr>
              <w:jc w:val="center"/>
              <w:rPr>
                <w:rFonts w:ascii="仿宋" w:hAnsi="仿宋" w:eastAsia="仿宋"/>
                <w:bCs/>
                <w:color w:val="auto"/>
                <w:sz w:val="24"/>
                <w:szCs w:val="24"/>
              </w:rPr>
            </w:pPr>
          </w:p>
        </w:tc>
        <w:tc>
          <w:tcPr>
            <w:tcW w:w="1275" w:type="dxa"/>
            <w:tcBorders>
              <w:tl2br w:val="nil"/>
              <w:tr2bl w:val="nil"/>
            </w:tcBorders>
            <w:vAlign w:val="center"/>
          </w:tcPr>
          <w:p>
            <w:pPr>
              <w:jc w:val="center"/>
              <w:rPr>
                <w:rFonts w:ascii="仿宋" w:hAnsi="仿宋" w:eastAsia="仿宋"/>
                <w:bCs/>
                <w:color w:val="auto"/>
                <w:sz w:val="24"/>
                <w:szCs w:val="24"/>
              </w:rPr>
            </w:pPr>
          </w:p>
        </w:tc>
        <w:tc>
          <w:tcPr>
            <w:tcW w:w="1276" w:type="dxa"/>
            <w:tcBorders>
              <w:tl2br w:val="nil"/>
              <w:tr2bl w:val="nil"/>
            </w:tcBorders>
          </w:tcPr>
          <w:p>
            <w:pPr>
              <w:jc w:val="center"/>
              <w:rPr>
                <w:rFonts w:ascii="仿宋" w:hAnsi="仿宋" w:eastAsia="仿宋"/>
                <w:bCs/>
                <w:color w:val="auto"/>
                <w:sz w:val="24"/>
                <w:szCs w:val="24"/>
              </w:rPr>
            </w:pPr>
          </w:p>
        </w:tc>
        <w:tc>
          <w:tcPr>
            <w:tcW w:w="1701"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851" w:type="dxa"/>
            <w:tcBorders>
              <w:tl2br w:val="nil"/>
              <w:tr2bl w:val="nil"/>
            </w:tcBorders>
            <w:vAlign w:val="center"/>
          </w:tcPr>
          <w:p>
            <w:pPr>
              <w:jc w:val="center"/>
              <w:rPr>
                <w:rFonts w:ascii="仿宋" w:hAnsi="仿宋" w:eastAsia="仿宋"/>
                <w:bCs/>
                <w:color w:val="auto"/>
                <w:sz w:val="24"/>
                <w:szCs w:val="24"/>
              </w:rPr>
            </w:pPr>
          </w:p>
        </w:tc>
        <w:tc>
          <w:tcPr>
            <w:tcW w:w="1134" w:type="dxa"/>
            <w:tcBorders>
              <w:tl2br w:val="nil"/>
              <w:tr2bl w:val="nil"/>
            </w:tcBorders>
            <w:vAlign w:val="center"/>
          </w:tcPr>
          <w:p>
            <w:pPr>
              <w:jc w:val="center"/>
              <w:rPr>
                <w:rFonts w:ascii="仿宋" w:hAnsi="仿宋" w:eastAsia="仿宋"/>
                <w:bCs/>
                <w:color w:val="auto"/>
                <w:sz w:val="24"/>
                <w:szCs w:val="24"/>
              </w:rPr>
            </w:pPr>
          </w:p>
        </w:tc>
        <w:tc>
          <w:tcPr>
            <w:tcW w:w="992" w:type="dxa"/>
            <w:tcBorders>
              <w:tl2br w:val="nil"/>
              <w:tr2bl w:val="nil"/>
            </w:tcBorders>
            <w:vAlign w:val="center"/>
          </w:tcPr>
          <w:p>
            <w:pPr>
              <w:jc w:val="center"/>
              <w:rPr>
                <w:rFonts w:ascii="仿宋" w:hAnsi="仿宋" w:eastAsia="仿宋"/>
                <w:bCs/>
                <w:color w:val="auto"/>
                <w:sz w:val="24"/>
                <w:szCs w:val="24"/>
              </w:rPr>
            </w:pPr>
          </w:p>
        </w:tc>
        <w:tc>
          <w:tcPr>
            <w:tcW w:w="992" w:type="dxa"/>
            <w:tcBorders>
              <w:tl2br w:val="nil"/>
              <w:tr2bl w:val="nil"/>
            </w:tcBorders>
            <w:vAlign w:val="center"/>
          </w:tcPr>
          <w:p>
            <w:pPr>
              <w:jc w:val="center"/>
              <w:rPr>
                <w:rFonts w:ascii="仿宋" w:hAnsi="仿宋" w:eastAsia="仿宋"/>
                <w:bCs/>
                <w:color w:val="auto"/>
                <w:sz w:val="24"/>
                <w:szCs w:val="24"/>
              </w:rPr>
            </w:pPr>
          </w:p>
        </w:tc>
        <w:tc>
          <w:tcPr>
            <w:tcW w:w="1559" w:type="dxa"/>
            <w:tcBorders>
              <w:tl2br w:val="nil"/>
              <w:tr2bl w:val="nil"/>
            </w:tcBorders>
            <w:vAlign w:val="center"/>
          </w:tcPr>
          <w:p>
            <w:pPr>
              <w:jc w:val="center"/>
              <w:rPr>
                <w:rFonts w:ascii="仿宋" w:hAnsi="仿宋" w:eastAsia="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503" w:type="dxa"/>
            <w:tcBorders>
              <w:tl2br w:val="nil"/>
              <w:tr2bl w:val="nil"/>
            </w:tcBorders>
            <w:vAlign w:val="center"/>
          </w:tcPr>
          <w:p>
            <w:pPr>
              <w:jc w:val="center"/>
              <w:rPr>
                <w:rFonts w:ascii="仿宋" w:hAnsi="仿宋" w:eastAsia="仿宋"/>
                <w:bCs/>
                <w:color w:val="auto"/>
                <w:sz w:val="24"/>
                <w:szCs w:val="24"/>
              </w:rPr>
            </w:pPr>
          </w:p>
        </w:tc>
        <w:tc>
          <w:tcPr>
            <w:tcW w:w="1193" w:type="dxa"/>
            <w:vMerge w:val="continue"/>
            <w:tcBorders>
              <w:tl2br w:val="nil"/>
              <w:tr2bl w:val="nil"/>
            </w:tcBorders>
            <w:vAlign w:val="center"/>
          </w:tcPr>
          <w:p>
            <w:pPr>
              <w:jc w:val="center"/>
              <w:rPr>
                <w:rFonts w:ascii="仿宋" w:hAnsi="仿宋" w:eastAsia="仿宋"/>
                <w:bCs/>
                <w:color w:val="auto"/>
                <w:sz w:val="24"/>
                <w:szCs w:val="24"/>
              </w:rPr>
            </w:pPr>
          </w:p>
        </w:tc>
        <w:tc>
          <w:tcPr>
            <w:tcW w:w="1560" w:type="dxa"/>
            <w:tcBorders>
              <w:tl2br w:val="nil"/>
              <w:tr2bl w:val="nil"/>
            </w:tcBorders>
            <w:vAlign w:val="center"/>
          </w:tcPr>
          <w:p>
            <w:pPr>
              <w:jc w:val="center"/>
              <w:rPr>
                <w:rFonts w:ascii="仿宋" w:hAnsi="仿宋" w:eastAsia="仿宋"/>
                <w:bCs/>
                <w:color w:val="auto"/>
                <w:sz w:val="24"/>
                <w:szCs w:val="24"/>
              </w:rPr>
            </w:pPr>
          </w:p>
        </w:tc>
        <w:tc>
          <w:tcPr>
            <w:tcW w:w="1275" w:type="dxa"/>
            <w:tcBorders>
              <w:tl2br w:val="nil"/>
              <w:tr2bl w:val="nil"/>
            </w:tcBorders>
            <w:vAlign w:val="center"/>
          </w:tcPr>
          <w:p>
            <w:pPr>
              <w:jc w:val="center"/>
              <w:rPr>
                <w:rFonts w:ascii="仿宋" w:hAnsi="仿宋" w:eastAsia="仿宋"/>
                <w:bCs/>
                <w:color w:val="auto"/>
                <w:sz w:val="24"/>
                <w:szCs w:val="24"/>
              </w:rPr>
            </w:pPr>
          </w:p>
        </w:tc>
        <w:tc>
          <w:tcPr>
            <w:tcW w:w="1276" w:type="dxa"/>
            <w:tcBorders>
              <w:tl2br w:val="nil"/>
              <w:tr2bl w:val="nil"/>
            </w:tcBorders>
          </w:tcPr>
          <w:p>
            <w:pPr>
              <w:jc w:val="center"/>
              <w:rPr>
                <w:rFonts w:ascii="仿宋" w:hAnsi="仿宋" w:eastAsia="仿宋"/>
                <w:bCs/>
                <w:color w:val="auto"/>
                <w:sz w:val="24"/>
                <w:szCs w:val="24"/>
              </w:rPr>
            </w:pPr>
          </w:p>
        </w:tc>
        <w:tc>
          <w:tcPr>
            <w:tcW w:w="1701"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851" w:type="dxa"/>
            <w:tcBorders>
              <w:tl2br w:val="nil"/>
              <w:tr2bl w:val="nil"/>
            </w:tcBorders>
            <w:vAlign w:val="center"/>
          </w:tcPr>
          <w:p>
            <w:pPr>
              <w:jc w:val="center"/>
              <w:rPr>
                <w:rFonts w:ascii="仿宋" w:hAnsi="仿宋" w:eastAsia="仿宋"/>
                <w:bCs/>
                <w:color w:val="auto"/>
                <w:sz w:val="24"/>
                <w:szCs w:val="24"/>
              </w:rPr>
            </w:pPr>
          </w:p>
        </w:tc>
        <w:tc>
          <w:tcPr>
            <w:tcW w:w="1134" w:type="dxa"/>
            <w:tcBorders>
              <w:tl2br w:val="nil"/>
              <w:tr2bl w:val="nil"/>
            </w:tcBorders>
            <w:vAlign w:val="center"/>
          </w:tcPr>
          <w:p>
            <w:pPr>
              <w:jc w:val="center"/>
              <w:rPr>
                <w:rFonts w:ascii="仿宋" w:hAnsi="仿宋" w:eastAsia="仿宋"/>
                <w:bCs/>
                <w:color w:val="auto"/>
                <w:sz w:val="24"/>
                <w:szCs w:val="24"/>
              </w:rPr>
            </w:pPr>
          </w:p>
        </w:tc>
        <w:tc>
          <w:tcPr>
            <w:tcW w:w="992" w:type="dxa"/>
            <w:tcBorders>
              <w:tl2br w:val="nil"/>
              <w:tr2bl w:val="nil"/>
            </w:tcBorders>
            <w:vAlign w:val="center"/>
          </w:tcPr>
          <w:p>
            <w:pPr>
              <w:jc w:val="center"/>
              <w:rPr>
                <w:rFonts w:ascii="仿宋" w:hAnsi="仿宋" w:eastAsia="仿宋"/>
                <w:bCs/>
                <w:color w:val="auto"/>
                <w:sz w:val="24"/>
                <w:szCs w:val="24"/>
              </w:rPr>
            </w:pPr>
          </w:p>
        </w:tc>
        <w:tc>
          <w:tcPr>
            <w:tcW w:w="992" w:type="dxa"/>
            <w:tcBorders>
              <w:tl2br w:val="nil"/>
              <w:tr2bl w:val="nil"/>
            </w:tcBorders>
            <w:vAlign w:val="center"/>
          </w:tcPr>
          <w:p>
            <w:pPr>
              <w:jc w:val="center"/>
              <w:rPr>
                <w:rFonts w:ascii="仿宋" w:hAnsi="仿宋" w:eastAsia="仿宋"/>
                <w:bCs/>
                <w:color w:val="auto"/>
                <w:sz w:val="24"/>
                <w:szCs w:val="24"/>
              </w:rPr>
            </w:pPr>
          </w:p>
        </w:tc>
        <w:tc>
          <w:tcPr>
            <w:tcW w:w="1559" w:type="dxa"/>
            <w:tcBorders>
              <w:tl2br w:val="nil"/>
              <w:tr2bl w:val="nil"/>
            </w:tcBorders>
            <w:vAlign w:val="center"/>
          </w:tcPr>
          <w:p>
            <w:pPr>
              <w:jc w:val="center"/>
              <w:rPr>
                <w:rFonts w:ascii="仿宋" w:hAnsi="仿宋" w:eastAsia="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503" w:type="dxa"/>
            <w:tcBorders>
              <w:tl2br w:val="nil"/>
              <w:tr2bl w:val="nil"/>
            </w:tcBorders>
            <w:vAlign w:val="center"/>
          </w:tcPr>
          <w:p>
            <w:pPr>
              <w:jc w:val="center"/>
              <w:rPr>
                <w:rFonts w:ascii="仿宋" w:hAnsi="仿宋" w:eastAsia="仿宋"/>
                <w:bCs/>
                <w:color w:val="auto"/>
                <w:sz w:val="24"/>
                <w:szCs w:val="24"/>
              </w:rPr>
            </w:pPr>
          </w:p>
        </w:tc>
        <w:tc>
          <w:tcPr>
            <w:tcW w:w="1193" w:type="dxa"/>
            <w:vMerge w:val="continue"/>
            <w:tcBorders>
              <w:tl2br w:val="nil"/>
              <w:tr2bl w:val="nil"/>
            </w:tcBorders>
            <w:vAlign w:val="center"/>
          </w:tcPr>
          <w:p>
            <w:pPr>
              <w:jc w:val="center"/>
              <w:rPr>
                <w:rFonts w:ascii="仿宋" w:hAnsi="仿宋" w:eastAsia="仿宋"/>
                <w:bCs/>
                <w:color w:val="auto"/>
                <w:sz w:val="24"/>
                <w:szCs w:val="24"/>
              </w:rPr>
            </w:pPr>
          </w:p>
        </w:tc>
        <w:tc>
          <w:tcPr>
            <w:tcW w:w="1560" w:type="dxa"/>
            <w:tcBorders>
              <w:tl2br w:val="nil"/>
              <w:tr2bl w:val="nil"/>
            </w:tcBorders>
            <w:vAlign w:val="center"/>
          </w:tcPr>
          <w:p>
            <w:pPr>
              <w:jc w:val="center"/>
              <w:rPr>
                <w:rFonts w:ascii="仿宋" w:hAnsi="仿宋" w:eastAsia="仿宋"/>
                <w:bCs/>
                <w:color w:val="auto"/>
                <w:sz w:val="24"/>
                <w:szCs w:val="24"/>
              </w:rPr>
            </w:pPr>
          </w:p>
        </w:tc>
        <w:tc>
          <w:tcPr>
            <w:tcW w:w="1275" w:type="dxa"/>
            <w:tcBorders>
              <w:tl2br w:val="nil"/>
              <w:tr2bl w:val="nil"/>
            </w:tcBorders>
            <w:vAlign w:val="center"/>
          </w:tcPr>
          <w:p>
            <w:pPr>
              <w:jc w:val="center"/>
              <w:rPr>
                <w:rFonts w:ascii="仿宋" w:hAnsi="仿宋" w:eastAsia="仿宋"/>
                <w:bCs/>
                <w:color w:val="auto"/>
                <w:sz w:val="24"/>
                <w:szCs w:val="24"/>
              </w:rPr>
            </w:pPr>
          </w:p>
        </w:tc>
        <w:tc>
          <w:tcPr>
            <w:tcW w:w="1276" w:type="dxa"/>
            <w:tcBorders>
              <w:tl2br w:val="nil"/>
              <w:tr2bl w:val="nil"/>
            </w:tcBorders>
          </w:tcPr>
          <w:p>
            <w:pPr>
              <w:jc w:val="center"/>
              <w:rPr>
                <w:rFonts w:ascii="仿宋" w:hAnsi="仿宋" w:eastAsia="仿宋"/>
                <w:bCs/>
                <w:color w:val="auto"/>
                <w:sz w:val="24"/>
                <w:szCs w:val="24"/>
              </w:rPr>
            </w:pPr>
          </w:p>
        </w:tc>
        <w:tc>
          <w:tcPr>
            <w:tcW w:w="1701"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851" w:type="dxa"/>
            <w:tcBorders>
              <w:tl2br w:val="nil"/>
              <w:tr2bl w:val="nil"/>
            </w:tcBorders>
            <w:vAlign w:val="center"/>
          </w:tcPr>
          <w:p>
            <w:pPr>
              <w:jc w:val="center"/>
              <w:rPr>
                <w:rFonts w:ascii="仿宋" w:hAnsi="仿宋" w:eastAsia="仿宋"/>
                <w:bCs/>
                <w:color w:val="auto"/>
                <w:sz w:val="24"/>
                <w:szCs w:val="24"/>
              </w:rPr>
            </w:pPr>
          </w:p>
        </w:tc>
        <w:tc>
          <w:tcPr>
            <w:tcW w:w="1134" w:type="dxa"/>
            <w:tcBorders>
              <w:tl2br w:val="nil"/>
              <w:tr2bl w:val="nil"/>
            </w:tcBorders>
            <w:vAlign w:val="center"/>
          </w:tcPr>
          <w:p>
            <w:pPr>
              <w:jc w:val="center"/>
              <w:rPr>
                <w:rFonts w:ascii="仿宋" w:hAnsi="仿宋" w:eastAsia="仿宋"/>
                <w:bCs/>
                <w:color w:val="auto"/>
                <w:sz w:val="24"/>
                <w:szCs w:val="24"/>
              </w:rPr>
            </w:pPr>
          </w:p>
        </w:tc>
        <w:tc>
          <w:tcPr>
            <w:tcW w:w="992" w:type="dxa"/>
            <w:tcBorders>
              <w:tl2br w:val="nil"/>
              <w:tr2bl w:val="nil"/>
            </w:tcBorders>
            <w:vAlign w:val="center"/>
          </w:tcPr>
          <w:p>
            <w:pPr>
              <w:jc w:val="center"/>
              <w:rPr>
                <w:rFonts w:ascii="仿宋" w:hAnsi="仿宋" w:eastAsia="仿宋"/>
                <w:bCs/>
                <w:color w:val="auto"/>
                <w:sz w:val="24"/>
                <w:szCs w:val="24"/>
              </w:rPr>
            </w:pPr>
          </w:p>
        </w:tc>
        <w:tc>
          <w:tcPr>
            <w:tcW w:w="992" w:type="dxa"/>
            <w:tcBorders>
              <w:tl2br w:val="nil"/>
              <w:tr2bl w:val="nil"/>
            </w:tcBorders>
            <w:vAlign w:val="center"/>
          </w:tcPr>
          <w:p>
            <w:pPr>
              <w:jc w:val="center"/>
              <w:rPr>
                <w:rFonts w:ascii="仿宋" w:hAnsi="仿宋" w:eastAsia="仿宋"/>
                <w:bCs/>
                <w:color w:val="auto"/>
                <w:sz w:val="24"/>
                <w:szCs w:val="24"/>
              </w:rPr>
            </w:pPr>
          </w:p>
        </w:tc>
        <w:tc>
          <w:tcPr>
            <w:tcW w:w="1559" w:type="dxa"/>
            <w:tcBorders>
              <w:tl2br w:val="nil"/>
              <w:tr2bl w:val="nil"/>
            </w:tcBorders>
            <w:vAlign w:val="center"/>
          </w:tcPr>
          <w:p>
            <w:pPr>
              <w:jc w:val="center"/>
              <w:rPr>
                <w:rFonts w:ascii="仿宋" w:hAnsi="仿宋" w:eastAsia="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03" w:type="dxa"/>
            <w:tcBorders>
              <w:tl2br w:val="nil"/>
              <w:tr2bl w:val="nil"/>
            </w:tcBorders>
            <w:vAlign w:val="center"/>
          </w:tcPr>
          <w:p>
            <w:pPr>
              <w:jc w:val="center"/>
              <w:rPr>
                <w:rFonts w:ascii="仿宋" w:hAnsi="仿宋" w:eastAsia="仿宋"/>
                <w:bCs/>
                <w:color w:val="auto"/>
                <w:sz w:val="24"/>
                <w:szCs w:val="24"/>
              </w:rPr>
            </w:pPr>
          </w:p>
        </w:tc>
        <w:tc>
          <w:tcPr>
            <w:tcW w:w="1193" w:type="dxa"/>
            <w:vMerge w:val="restart"/>
            <w:tcBorders>
              <w:tl2br w:val="nil"/>
              <w:tr2bl w:val="nil"/>
            </w:tcBorders>
            <w:vAlign w:val="center"/>
          </w:tcPr>
          <w:p>
            <w:pPr>
              <w:jc w:val="center"/>
              <w:rPr>
                <w:rFonts w:ascii="仿宋" w:hAnsi="仿宋" w:eastAsia="仿宋"/>
                <w:bCs/>
                <w:color w:val="auto"/>
                <w:sz w:val="24"/>
                <w:szCs w:val="24"/>
              </w:rPr>
            </w:pPr>
          </w:p>
        </w:tc>
        <w:tc>
          <w:tcPr>
            <w:tcW w:w="1560" w:type="dxa"/>
            <w:tcBorders>
              <w:tl2br w:val="nil"/>
              <w:tr2bl w:val="nil"/>
            </w:tcBorders>
            <w:vAlign w:val="center"/>
          </w:tcPr>
          <w:p>
            <w:pPr>
              <w:jc w:val="center"/>
              <w:rPr>
                <w:rFonts w:ascii="仿宋" w:hAnsi="仿宋" w:eastAsia="仿宋"/>
                <w:bCs/>
                <w:color w:val="auto"/>
                <w:sz w:val="24"/>
                <w:szCs w:val="24"/>
              </w:rPr>
            </w:pPr>
          </w:p>
        </w:tc>
        <w:tc>
          <w:tcPr>
            <w:tcW w:w="1275" w:type="dxa"/>
            <w:tcBorders>
              <w:tl2br w:val="nil"/>
              <w:tr2bl w:val="nil"/>
            </w:tcBorders>
            <w:vAlign w:val="center"/>
          </w:tcPr>
          <w:p>
            <w:pPr>
              <w:jc w:val="center"/>
              <w:rPr>
                <w:rFonts w:ascii="仿宋" w:hAnsi="仿宋" w:eastAsia="仿宋"/>
                <w:bCs/>
                <w:color w:val="auto"/>
                <w:sz w:val="24"/>
                <w:szCs w:val="24"/>
              </w:rPr>
            </w:pPr>
          </w:p>
        </w:tc>
        <w:tc>
          <w:tcPr>
            <w:tcW w:w="1276" w:type="dxa"/>
            <w:tcBorders>
              <w:tl2br w:val="nil"/>
              <w:tr2bl w:val="nil"/>
            </w:tcBorders>
          </w:tcPr>
          <w:p>
            <w:pPr>
              <w:jc w:val="center"/>
              <w:rPr>
                <w:rFonts w:ascii="仿宋" w:hAnsi="仿宋" w:eastAsia="仿宋"/>
                <w:bCs/>
                <w:color w:val="auto"/>
                <w:sz w:val="24"/>
                <w:szCs w:val="24"/>
              </w:rPr>
            </w:pPr>
          </w:p>
        </w:tc>
        <w:tc>
          <w:tcPr>
            <w:tcW w:w="1701"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851" w:type="dxa"/>
            <w:tcBorders>
              <w:tl2br w:val="nil"/>
              <w:tr2bl w:val="nil"/>
            </w:tcBorders>
            <w:vAlign w:val="center"/>
          </w:tcPr>
          <w:p>
            <w:pPr>
              <w:jc w:val="center"/>
              <w:rPr>
                <w:rFonts w:ascii="仿宋" w:hAnsi="仿宋" w:eastAsia="仿宋"/>
                <w:bCs/>
                <w:color w:val="auto"/>
                <w:sz w:val="24"/>
                <w:szCs w:val="24"/>
              </w:rPr>
            </w:pPr>
          </w:p>
        </w:tc>
        <w:tc>
          <w:tcPr>
            <w:tcW w:w="1134" w:type="dxa"/>
            <w:tcBorders>
              <w:tl2br w:val="nil"/>
              <w:tr2bl w:val="nil"/>
            </w:tcBorders>
            <w:vAlign w:val="center"/>
          </w:tcPr>
          <w:p>
            <w:pPr>
              <w:jc w:val="center"/>
              <w:rPr>
                <w:rFonts w:ascii="仿宋" w:hAnsi="仿宋" w:eastAsia="仿宋"/>
                <w:bCs/>
                <w:color w:val="auto"/>
                <w:sz w:val="24"/>
                <w:szCs w:val="24"/>
              </w:rPr>
            </w:pPr>
          </w:p>
        </w:tc>
        <w:tc>
          <w:tcPr>
            <w:tcW w:w="992" w:type="dxa"/>
            <w:tcBorders>
              <w:tl2br w:val="nil"/>
              <w:tr2bl w:val="nil"/>
            </w:tcBorders>
            <w:vAlign w:val="center"/>
          </w:tcPr>
          <w:p>
            <w:pPr>
              <w:jc w:val="center"/>
              <w:rPr>
                <w:rFonts w:ascii="仿宋" w:hAnsi="仿宋" w:eastAsia="仿宋"/>
                <w:bCs/>
                <w:color w:val="auto"/>
                <w:sz w:val="24"/>
                <w:szCs w:val="24"/>
              </w:rPr>
            </w:pPr>
          </w:p>
        </w:tc>
        <w:tc>
          <w:tcPr>
            <w:tcW w:w="992" w:type="dxa"/>
            <w:tcBorders>
              <w:tl2br w:val="nil"/>
              <w:tr2bl w:val="nil"/>
            </w:tcBorders>
            <w:vAlign w:val="center"/>
          </w:tcPr>
          <w:p>
            <w:pPr>
              <w:jc w:val="center"/>
              <w:rPr>
                <w:rFonts w:ascii="仿宋" w:hAnsi="仿宋" w:eastAsia="仿宋"/>
                <w:bCs/>
                <w:color w:val="auto"/>
                <w:sz w:val="24"/>
                <w:szCs w:val="24"/>
              </w:rPr>
            </w:pPr>
          </w:p>
        </w:tc>
        <w:tc>
          <w:tcPr>
            <w:tcW w:w="1559" w:type="dxa"/>
            <w:tcBorders>
              <w:tl2br w:val="nil"/>
              <w:tr2bl w:val="nil"/>
            </w:tcBorders>
            <w:vAlign w:val="center"/>
          </w:tcPr>
          <w:p>
            <w:pPr>
              <w:jc w:val="center"/>
              <w:rPr>
                <w:rFonts w:ascii="仿宋" w:hAnsi="仿宋" w:eastAsia="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03" w:type="dxa"/>
            <w:tcBorders>
              <w:tl2br w:val="nil"/>
              <w:tr2bl w:val="nil"/>
            </w:tcBorders>
            <w:vAlign w:val="center"/>
          </w:tcPr>
          <w:p>
            <w:pPr>
              <w:jc w:val="center"/>
              <w:rPr>
                <w:rFonts w:ascii="仿宋" w:hAnsi="仿宋" w:eastAsia="仿宋"/>
                <w:bCs/>
                <w:color w:val="auto"/>
                <w:sz w:val="24"/>
                <w:szCs w:val="24"/>
              </w:rPr>
            </w:pPr>
          </w:p>
        </w:tc>
        <w:tc>
          <w:tcPr>
            <w:tcW w:w="1193" w:type="dxa"/>
            <w:vMerge w:val="continue"/>
            <w:tcBorders>
              <w:tl2br w:val="nil"/>
              <w:tr2bl w:val="nil"/>
            </w:tcBorders>
            <w:vAlign w:val="center"/>
          </w:tcPr>
          <w:p>
            <w:pPr>
              <w:jc w:val="center"/>
              <w:rPr>
                <w:rFonts w:ascii="仿宋" w:hAnsi="仿宋" w:eastAsia="仿宋"/>
                <w:bCs/>
                <w:color w:val="auto"/>
                <w:sz w:val="24"/>
                <w:szCs w:val="24"/>
              </w:rPr>
            </w:pPr>
          </w:p>
        </w:tc>
        <w:tc>
          <w:tcPr>
            <w:tcW w:w="1560" w:type="dxa"/>
            <w:tcBorders>
              <w:tl2br w:val="nil"/>
              <w:tr2bl w:val="nil"/>
            </w:tcBorders>
            <w:vAlign w:val="center"/>
          </w:tcPr>
          <w:p>
            <w:pPr>
              <w:jc w:val="center"/>
              <w:rPr>
                <w:rFonts w:ascii="仿宋" w:hAnsi="仿宋" w:eastAsia="仿宋"/>
                <w:bCs/>
                <w:color w:val="auto"/>
                <w:sz w:val="24"/>
                <w:szCs w:val="24"/>
              </w:rPr>
            </w:pPr>
          </w:p>
        </w:tc>
        <w:tc>
          <w:tcPr>
            <w:tcW w:w="1275" w:type="dxa"/>
            <w:tcBorders>
              <w:tl2br w:val="nil"/>
              <w:tr2bl w:val="nil"/>
            </w:tcBorders>
            <w:vAlign w:val="center"/>
          </w:tcPr>
          <w:p>
            <w:pPr>
              <w:jc w:val="center"/>
              <w:rPr>
                <w:rFonts w:ascii="仿宋" w:hAnsi="仿宋" w:eastAsia="仿宋"/>
                <w:bCs/>
                <w:color w:val="auto"/>
                <w:sz w:val="24"/>
                <w:szCs w:val="24"/>
              </w:rPr>
            </w:pPr>
          </w:p>
        </w:tc>
        <w:tc>
          <w:tcPr>
            <w:tcW w:w="1276" w:type="dxa"/>
            <w:tcBorders>
              <w:tl2br w:val="nil"/>
              <w:tr2bl w:val="nil"/>
            </w:tcBorders>
          </w:tcPr>
          <w:p>
            <w:pPr>
              <w:jc w:val="center"/>
              <w:rPr>
                <w:rFonts w:ascii="仿宋" w:hAnsi="仿宋" w:eastAsia="仿宋"/>
                <w:bCs/>
                <w:color w:val="auto"/>
                <w:sz w:val="24"/>
                <w:szCs w:val="24"/>
              </w:rPr>
            </w:pPr>
          </w:p>
        </w:tc>
        <w:tc>
          <w:tcPr>
            <w:tcW w:w="1701"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851" w:type="dxa"/>
            <w:tcBorders>
              <w:tl2br w:val="nil"/>
              <w:tr2bl w:val="nil"/>
            </w:tcBorders>
            <w:vAlign w:val="center"/>
          </w:tcPr>
          <w:p>
            <w:pPr>
              <w:jc w:val="center"/>
              <w:rPr>
                <w:rFonts w:ascii="仿宋" w:hAnsi="仿宋" w:eastAsia="仿宋"/>
                <w:bCs/>
                <w:color w:val="auto"/>
                <w:sz w:val="24"/>
                <w:szCs w:val="24"/>
              </w:rPr>
            </w:pPr>
          </w:p>
        </w:tc>
        <w:tc>
          <w:tcPr>
            <w:tcW w:w="1134" w:type="dxa"/>
            <w:tcBorders>
              <w:tl2br w:val="nil"/>
              <w:tr2bl w:val="nil"/>
            </w:tcBorders>
            <w:vAlign w:val="center"/>
          </w:tcPr>
          <w:p>
            <w:pPr>
              <w:jc w:val="center"/>
              <w:rPr>
                <w:rFonts w:ascii="仿宋" w:hAnsi="仿宋" w:eastAsia="仿宋"/>
                <w:bCs/>
                <w:color w:val="auto"/>
                <w:sz w:val="24"/>
                <w:szCs w:val="24"/>
              </w:rPr>
            </w:pPr>
          </w:p>
        </w:tc>
        <w:tc>
          <w:tcPr>
            <w:tcW w:w="992" w:type="dxa"/>
            <w:tcBorders>
              <w:tl2br w:val="nil"/>
              <w:tr2bl w:val="nil"/>
            </w:tcBorders>
            <w:vAlign w:val="center"/>
          </w:tcPr>
          <w:p>
            <w:pPr>
              <w:jc w:val="center"/>
              <w:rPr>
                <w:rFonts w:ascii="仿宋" w:hAnsi="仿宋" w:eastAsia="仿宋"/>
                <w:bCs/>
                <w:color w:val="auto"/>
                <w:sz w:val="24"/>
                <w:szCs w:val="24"/>
              </w:rPr>
            </w:pPr>
          </w:p>
        </w:tc>
        <w:tc>
          <w:tcPr>
            <w:tcW w:w="992" w:type="dxa"/>
            <w:tcBorders>
              <w:tl2br w:val="nil"/>
              <w:tr2bl w:val="nil"/>
            </w:tcBorders>
            <w:vAlign w:val="center"/>
          </w:tcPr>
          <w:p>
            <w:pPr>
              <w:jc w:val="center"/>
              <w:rPr>
                <w:rFonts w:ascii="仿宋" w:hAnsi="仿宋" w:eastAsia="仿宋"/>
                <w:bCs/>
                <w:color w:val="auto"/>
                <w:sz w:val="24"/>
                <w:szCs w:val="24"/>
              </w:rPr>
            </w:pPr>
          </w:p>
        </w:tc>
        <w:tc>
          <w:tcPr>
            <w:tcW w:w="1559" w:type="dxa"/>
            <w:tcBorders>
              <w:tl2br w:val="nil"/>
              <w:tr2bl w:val="nil"/>
            </w:tcBorders>
            <w:vAlign w:val="center"/>
          </w:tcPr>
          <w:p>
            <w:pPr>
              <w:jc w:val="center"/>
              <w:rPr>
                <w:rFonts w:ascii="仿宋" w:hAnsi="仿宋" w:eastAsia="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503" w:type="dxa"/>
            <w:tcBorders>
              <w:tl2br w:val="nil"/>
              <w:tr2bl w:val="nil"/>
            </w:tcBorders>
            <w:vAlign w:val="center"/>
          </w:tcPr>
          <w:p>
            <w:pPr>
              <w:jc w:val="center"/>
              <w:rPr>
                <w:rFonts w:ascii="仿宋" w:hAnsi="仿宋" w:eastAsia="仿宋"/>
                <w:bCs/>
                <w:color w:val="auto"/>
                <w:sz w:val="24"/>
                <w:szCs w:val="24"/>
              </w:rPr>
            </w:pPr>
          </w:p>
        </w:tc>
        <w:tc>
          <w:tcPr>
            <w:tcW w:w="1193" w:type="dxa"/>
            <w:vMerge w:val="continue"/>
            <w:tcBorders>
              <w:tl2br w:val="nil"/>
              <w:tr2bl w:val="nil"/>
            </w:tcBorders>
            <w:vAlign w:val="center"/>
          </w:tcPr>
          <w:p>
            <w:pPr>
              <w:jc w:val="center"/>
              <w:rPr>
                <w:rFonts w:ascii="仿宋" w:hAnsi="仿宋" w:eastAsia="仿宋"/>
                <w:bCs/>
                <w:color w:val="auto"/>
                <w:sz w:val="24"/>
                <w:szCs w:val="24"/>
              </w:rPr>
            </w:pPr>
          </w:p>
        </w:tc>
        <w:tc>
          <w:tcPr>
            <w:tcW w:w="1560" w:type="dxa"/>
            <w:tcBorders>
              <w:tl2br w:val="nil"/>
              <w:tr2bl w:val="nil"/>
            </w:tcBorders>
            <w:vAlign w:val="center"/>
          </w:tcPr>
          <w:p>
            <w:pPr>
              <w:jc w:val="center"/>
              <w:rPr>
                <w:rFonts w:ascii="仿宋" w:hAnsi="仿宋" w:eastAsia="仿宋"/>
                <w:bCs/>
                <w:color w:val="auto"/>
                <w:sz w:val="24"/>
                <w:szCs w:val="24"/>
              </w:rPr>
            </w:pPr>
          </w:p>
        </w:tc>
        <w:tc>
          <w:tcPr>
            <w:tcW w:w="1275" w:type="dxa"/>
            <w:tcBorders>
              <w:tl2br w:val="nil"/>
              <w:tr2bl w:val="nil"/>
            </w:tcBorders>
            <w:vAlign w:val="center"/>
          </w:tcPr>
          <w:p>
            <w:pPr>
              <w:jc w:val="center"/>
              <w:rPr>
                <w:rFonts w:ascii="仿宋" w:hAnsi="仿宋" w:eastAsia="仿宋"/>
                <w:bCs/>
                <w:color w:val="auto"/>
                <w:sz w:val="24"/>
                <w:szCs w:val="24"/>
              </w:rPr>
            </w:pPr>
          </w:p>
        </w:tc>
        <w:tc>
          <w:tcPr>
            <w:tcW w:w="1276" w:type="dxa"/>
            <w:tcBorders>
              <w:tl2br w:val="nil"/>
              <w:tr2bl w:val="nil"/>
            </w:tcBorders>
          </w:tcPr>
          <w:p>
            <w:pPr>
              <w:jc w:val="center"/>
              <w:rPr>
                <w:rFonts w:ascii="仿宋" w:hAnsi="仿宋" w:eastAsia="仿宋"/>
                <w:bCs/>
                <w:color w:val="auto"/>
                <w:sz w:val="24"/>
                <w:szCs w:val="24"/>
              </w:rPr>
            </w:pPr>
          </w:p>
        </w:tc>
        <w:tc>
          <w:tcPr>
            <w:tcW w:w="1701"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567" w:type="dxa"/>
            <w:tcBorders>
              <w:tl2br w:val="nil"/>
              <w:tr2bl w:val="nil"/>
            </w:tcBorders>
            <w:vAlign w:val="center"/>
          </w:tcPr>
          <w:p>
            <w:pPr>
              <w:jc w:val="center"/>
              <w:rPr>
                <w:rFonts w:ascii="仿宋" w:hAnsi="仿宋" w:eastAsia="仿宋"/>
                <w:bCs/>
                <w:color w:val="auto"/>
                <w:sz w:val="24"/>
                <w:szCs w:val="24"/>
              </w:rPr>
            </w:pPr>
          </w:p>
        </w:tc>
        <w:tc>
          <w:tcPr>
            <w:tcW w:w="851" w:type="dxa"/>
            <w:tcBorders>
              <w:tl2br w:val="nil"/>
              <w:tr2bl w:val="nil"/>
            </w:tcBorders>
            <w:vAlign w:val="center"/>
          </w:tcPr>
          <w:p>
            <w:pPr>
              <w:jc w:val="center"/>
              <w:rPr>
                <w:rFonts w:ascii="仿宋" w:hAnsi="仿宋" w:eastAsia="仿宋"/>
                <w:bCs/>
                <w:color w:val="auto"/>
                <w:sz w:val="24"/>
                <w:szCs w:val="24"/>
              </w:rPr>
            </w:pPr>
          </w:p>
        </w:tc>
        <w:tc>
          <w:tcPr>
            <w:tcW w:w="1134" w:type="dxa"/>
            <w:tcBorders>
              <w:tl2br w:val="nil"/>
              <w:tr2bl w:val="nil"/>
            </w:tcBorders>
            <w:vAlign w:val="center"/>
          </w:tcPr>
          <w:p>
            <w:pPr>
              <w:jc w:val="center"/>
              <w:rPr>
                <w:rFonts w:ascii="仿宋" w:hAnsi="仿宋" w:eastAsia="仿宋"/>
                <w:bCs/>
                <w:color w:val="auto"/>
                <w:sz w:val="24"/>
                <w:szCs w:val="24"/>
              </w:rPr>
            </w:pPr>
          </w:p>
        </w:tc>
        <w:tc>
          <w:tcPr>
            <w:tcW w:w="992" w:type="dxa"/>
            <w:tcBorders>
              <w:tl2br w:val="nil"/>
              <w:tr2bl w:val="nil"/>
            </w:tcBorders>
            <w:vAlign w:val="center"/>
          </w:tcPr>
          <w:p>
            <w:pPr>
              <w:jc w:val="center"/>
              <w:rPr>
                <w:rFonts w:ascii="仿宋" w:hAnsi="仿宋" w:eastAsia="仿宋"/>
                <w:bCs/>
                <w:color w:val="auto"/>
                <w:sz w:val="24"/>
                <w:szCs w:val="24"/>
              </w:rPr>
            </w:pPr>
          </w:p>
        </w:tc>
        <w:tc>
          <w:tcPr>
            <w:tcW w:w="992" w:type="dxa"/>
            <w:tcBorders>
              <w:tl2br w:val="nil"/>
              <w:tr2bl w:val="nil"/>
            </w:tcBorders>
            <w:vAlign w:val="center"/>
          </w:tcPr>
          <w:p>
            <w:pPr>
              <w:jc w:val="center"/>
              <w:rPr>
                <w:rFonts w:ascii="仿宋" w:hAnsi="仿宋" w:eastAsia="仿宋"/>
                <w:bCs/>
                <w:color w:val="auto"/>
                <w:sz w:val="24"/>
                <w:szCs w:val="24"/>
              </w:rPr>
            </w:pPr>
          </w:p>
        </w:tc>
        <w:tc>
          <w:tcPr>
            <w:tcW w:w="1559" w:type="dxa"/>
            <w:tcBorders>
              <w:tl2br w:val="nil"/>
              <w:tr2bl w:val="nil"/>
            </w:tcBorders>
            <w:vAlign w:val="center"/>
          </w:tcPr>
          <w:p>
            <w:pPr>
              <w:jc w:val="center"/>
              <w:rPr>
                <w:rFonts w:ascii="仿宋" w:hAnsi="仿宋" w:eastAsia="仿宋"/>
                <w:bCs/>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before="319" w:beforeLines="100" w:line="280" w:lineRule="exact"/>
        <w:textAlignment w:val="auto"/>
        <w:rPr>
          <w:rFonts w:ascii="仿宋" w:hAnsi="仿宋" w:eastAsia="仿宋" w:cs="仿宋"/>
          <w:color w:val="auto"/>
          <w:sz w:val="24"/>
          <w:szCs w:val="24"/>
        </w:rPr>
      </w:pPr>
      <w:r>
        <w:rPr>
          <w:rFonts w:hint="eastAsia" w:ascii="仿宋" w:hAnsi="仿宋" w:eastAsia="仿宋" w:cs="仿宋"/>
          <w:color w:val="auto"/>
          <w:sz w:val="24"/>
          <w:szCs w:val="24"/>
        </w:rPr>
        <w:t>填表说明：1.企业为辖区内所有的生产场点；</w:t>
      </w:r>
    </w:p>
    <w:p>
      <w:pPr>
        <w:keepNext w:val="0"/>
        <w:keepLines w:val="0"/>
        <w:pageBreakBefore w:val="0"/>
        <w:widowControl w:val="0"/>
        <w:kinsoku/>
        <w:wordWrap/>
        <w:overflowPunct/>
        <w:topLinePunct w:val="0"/>
        <w:autoSpaceDE/>
        <w:autoSpaceDN/>
        <w:bidi w:val="0"/>
        <w:adjustRightInd/>
        <w:snapToGrid/>
        <w:spacing w:line="280" w:lineRule="exact"/>
        <w:ind w:firstLine="1200" w:firstLineChars="500"/>
        <w:textAlignment w:val="auto"/>
        <w:rPr>
          <w:rFonts w:ascii="仿宋" w:hAnsi="仿宋" w:eastAsia="仿宋" w:cs="仿宋"/>
          <w:color w:val="auto"/>
          <w:sz w:val="24"/>
          <w:szCs w:val="24"/>
        </w:rPr>
      </w:pPr>
      <w:r>
        <w:rPr>
          <w:rFonts w:hint="eastAsia" w:ascii="仿宋" w:hAnsi="仿宋" w:eastAsia="仿宋" w:cs="仿宋"/>
          <w:color w:val="auto"/>
          <w:sz w:val="24"/>
          <w:szCs w:val="24"/>
        </w:rPr>
        <w:t>2.生产线名称为年产x吨（万发或万米）xxx品种生产线，当不同品种共线生产时，应分别列出许可各品种的生产能力；</w:t>
      </w:r>
    </w:p>
    <w:p>
      <w:pPr>
        <w:keepNext w:val="0"/>
        <w:keepLines w:val="0"/>
        <w:pageBreakBefore w:val="0"/>
        <w:widowControl w:val="0"/>
        <w:kinsoku/>
        <w:wordWrap/>
        <w:overflowPunct/>
        <w:topLinePunct w:val="0"/>
        <w:autoSpaceDE/>
        <w:autoSpaceDN/>
        <w:bidi w:val="0"/>
        <w:adjustRightInd/>
        <w:snapToGrid/>
        <w:spacing w:line="280" w:lineRule="exact"/>
        <w:ind w:firstLine="1200" w:firstLineChars="500"/>
        <w:textAlignment w:val="auto"/>
        <w:rPr>
          <w:rFonts w:ascii="仿宋" w:hAnsi="仿宋" w:eastAsia="仿宋" w:cs="仿宋"/>
          <w:color w:val="auto"/>
          <w:sz w:val="24"/>
          <w:szCs w:val="24"/>
        </w:rPr>
      </w:pPr>
      <w:r>
        <w:rPr>
          <w:rFonts w:hint="eastAsia" w:ascii="仿宋" w:hAnsi="仿宋" w:eastAsia="仿宋" w:cs="仿宋"/>
          <w:color w:val="auto"/>
          <w:sz w:val="24"/>
          <w:szCs w:val="24"/>
        </w:rPr>
        <w:t>3.生产线所在地请与许可证保持一致；</w:t>
      </w:r>
    </w:p>
    <w:p>
      <w:pPr>
        <w:keepNext w:val="0"/>
        <w:keepLines w:val="0"/>
        <w:pageBreakBefore w:val="0"/>
        <w:widowControl w:val="0"/>
        <w:kinsoku/>
        <w:wordWrap/>
        <w:overflowPunct/>
        <w:topLinePunct w:val="0"/>
        <w:autoSpaceDE/>
        <w:autoSpaceDN/>
        <w:bidi w:val="0"/>
        <w:adjustRightInd/>
        <w:snapToGrid/>
        <w:spacing w:line="280" w:lineRule="exact"/>
        <w:ind w:firstLine="1200" w:firstLineChars="500"/>
        <w:textAlignment w:val="auto"/>
        <w:rPr>
          <w:rFonts w:ascii="仿宋" w:hAnsi="仿宋" w:eastAsia="仿宋" w:cs="仿宋"/>
          <w:color w:val="auto"/>
          <w:sz w:val="24"/>
          <w:szCs w:val="24"/>
        </w:rPr>
      </w:pPr>
      <w:r>
        <w:rPr>
          <w:rFonts w:hint="eastAsia" w:ascii="仿宋" w:hAnsi="仿宋" w:eastAsia="仿宋" w:cs="仿宋"/>
          <w:color w:val="auto"/>
          <w:sz w:val="24"/>
          <w:szCs w:val="24"/>
        </w:rPr>
        <w:t>4.操作定员：工房现场操作定员数(包括巡视时间大于</w:t>
      </w:r>
      <w:r>
        <w:rPr>
          <w:rFonts w:ascii="仿宋" w:hAnsi="仿宋" w:eastAsia="仿宋" w:cs="仿宋"/>
          <w:color w:val="auto"/>
          <w:sz w:val="24"/>
          <w:szCs w:val="24"/>
        </w:rPr>
        <w:t>1</w:t>
      </w:r>
      <w:r>
        <w:rPr>
          <w:rFonts w:hint="eastAsia" w:ascii="仿宋" w:hAnsi="仿宋" w:eastAsia="仿宋" w:cs="仿宋"/>
          <w:color w:val="auto"/>
          <w:sz w:val="24"/>
          <w:szCs w:val="24"/>
        </w:rPr>
        <w:t>小时的巡视人员）；</w:t>
      </w:r>
      <w:bookmarkStart w:id="1" w:name="_Hlk59125468"/>
    </w:p>
    <w:p>
      <w:pPr>
        <w:keepNext w:val="0"/>
        <w:keepLines w:val="0"/>
        <w:pageBreakBefore w:val="0"/>
        <w:widowControl w:val="0"/>
        <w:kinsoku/>
        <w:wordWrap/>
        <w:overflowPunct/>
        <w:topLinePunct w:val="0"/>
        <w:autoSpaceDE/>
        <w:autoSpaceDN/>
        <w:bidi w:val="0"/>
        <w:adjustRightInd/>
        <w:snapToGrid/>
        <w:spacing w:line="280" w:lineRule="exact"/>
        <w:ind w:firstLine="1200" w:firstLineChars="500"/>
        <w:textAlignment w:val="auto"/>
        <w:rPr>
          <w:rFonts w:ascii="仿宋" w:hAnsi="仿宋" w:eastAsia="仿宋" w:cs="仿宋"/>
          <w:color w:val="auto"/>
          <w:sz w:val="24"/>
          <w:szCs w:val="24"/>
        </w:rPr>
      </w:pPr>
      <w:r>
        <w:rPr>
          <w:rFonts w:hint="eastAsia" w:ascii="仿宋" w:hAnsi="仿宋" w:eastAsia="仿宋" w:cs="仿宋"/>
          <w:color w:val="auto"/>
          <w:sz w:val="24"/>
          <w:szCs w:val="24"/>
        </w:rPr>
        <w:t>5.专用生产设备的类别及危险等级参照《民用爆炸物品生产专用设备安全使用年限管理规定》WJ9063和《关于调整部分民爆专用生产设备管理类别的通知》（工安函[2015]56号）；</w:t>
      </w:r>
    </w:p>
    <w:p>
      <w:pPr>
        <w:keepNext w:val="0"/>
        <w:keepLines w:val="0"/>
        <w:pageBreakBefore w:val="0"/>
        <w:widowControl w:val="0"/>
        <w:kinsoku/>
        <w:wordWrap/>
        <w:overflowPunct/>
        <w:topLinePunct w:val="0"/>
        <w:autoSpaceDE/>
        <w:autoSpaceDN/>
        <w:bidi w:val="0"/>
        <w:adjustRightInd/>
        <w:snapToGrid/>
        <w:spacing w:line="280" w:lineRule="exact"/>
        <w:ind w:firstLine="1200" w:firstLineChars="500"/>
        <w:textAlignment w:val="auto"/>
        <w:rPr>
          <w:rFonts w:ascii="仿宋" w:hAnsi="仿宋" w:eastAsia="仿宋" w:cs="仿宋"/>
          <w:color w:val="auto"/>
          <w:sz w:val="24"/>
          <w:szCs w:val="24"/>
        </w:rPr>
      </w:pPr>
      <w:r>
        <w:rPr>
          <w:rFonts w:hint="eastAsia" w:ascii="仿宋" w:hAnsi="仿宋" w:eastAsia="仿宋" w:cs="仿宋"/>
          <w:color w:val="auto"/>
          <w:sz w:val="24"/>
          <w:szCs w:val="24"/>
        </w:rPr>
        <w:t>6</w:t>
      </w:r>
      <w:r>
        <w:rPr>
          <w:rFonts w:ascii="仿宋" w:hAnsi="仿宋" w:eastAsia="仿宋" w:cs="仿宋"/>
          <w:color w:val="auto"/>
          <w:sz w:val="24"/>
          <w:szCs w:val="24"/>
        </w:rPr>
        <w:t>.</w:t>
      </w:r>
      <w:r>
        <w:rPr>
          <w:rFonts w:hint="eastAsia" w:ascii="仿宋" w:hAnsi="仿宋" w:eastAsia="仿宋" w:cs="仿宋"/>
          <w:color w:val="auto"/>
          <w:sz w:val="24"/>
          <w:szCs w:val="24"/>
        </w:rPr>
        <w:t xml:space="preserve"> 生产线投产后历次改造内容：不含民爆专用生产设备到期后同型号更换（下同），一般指水油相制备、炸药准备、输送方式、乳化敏化方式、装药包装、和中转站台及装车改造等等。</w:t>
      </w:r>
    </w:p>
    <w:bookmarkEnd w:id="1"/>
    <w:p>
      <w:pPr>
        <w:spacing w:line="520" w:lineRule="exact"/>
        <w:jc w:val="left"/>
        <w:rPr>
          <w:rFonts w:ascii="仿宋_GB2312" w:hAnsi="宋体" w:eastAsia="仿宋_GB2312" w:cs="宋体"/>
          <w:b/>
          <w:color w:val="auto"/>
          <w:sz w:val="32"/>
          <w:szCs w:val="32"/>
          <w:u w:val="single"/>
        </w:rPr>
      </w:pPr>
      <w:r>
        <w:rPr>
          <w:rFonts w:hint="eastAsia" w:ascii="仿宋" w:hAnsi="仿宋" w:eastAsia="仿宋"/>
          <w:b/>
          <w:color w:val="auto"/>
          <w:sz w:val="30"/>
          <w:szCs w:val="30"/>
        </w:rPr>
        <w:t>附件</w:t>
      </w:r>
      <w:r>
        <w:rPr>
          <w:rFonts w:ascii="仿宋" w:hAnsi="仿宋" w:eastAsia="仿宋"/>
          <w:b/>
          <w:color w:val="auto"/>
          <w:sz w:val="30"/>
          <w:szCs w:val="30"/>
        </w:rPr>
        <w:t>2</w:t>
      </w:r>
      <w:r>
        <w:rPr>
          <w:rFonts w:hint="eastAsia" w:ascii="仿宋" w:hAnsi="仿宋" w:eastAsia="仿宋"/>
          <w:b/>
          <w:color w:val="auto"/>
          <w:sz w:val="30"/>
          <w:szCs w:val="30"/>
        </w:rPr>
        <w:t>：</w:t>
      </w:r>
    </w:p>
    <w:p>
      <w:pPr>
        <w:spacing w:line="520" w:lineRule="exact"/>
        <w:jc w:val="center"/>
        <w:rPr>
          <w:rFonts w:ascii="仿宋_GB2312" w:hAnsi="宋体" w:eastAsia="仿宋_GB2312" w:cs="宋体"/>
          <w:b/>
          <w:color w:val="auto"/>
          <w:sz w:val="32"/>
          <w:szCs w:val="32"/>
        </w:rPr>
      </w:pPr>
      <w:bookmarkStart w:id="2" w:name="_Hlk59114420"/>
      <w:r>
        <w:rPr>
          <w:rFonts w:hint="eastAsia" w:ascii="仿宋_GB2312" w:hAnsi="宋体" w:eastAsia="仿宋_GB2312" w:cs="宋体"/>
          <w:b/>
          <w:color w:val="auto"/>
          <w:sz w:val="32"/>
          <w:szCs w:val="32"/>
          <w:u w:val="single"/>
        </w:rPr>
        <w:t xml:space="preserve">          </w:t>
      </w:r>
      <w:r>
        <w:rPr>
          <w:rFonts w:hint="eastAsia" w:ascii="仿宋_GB2312" w:hAnsi="宋体" w:eastAsia="仿宋_GB2312" w:cs="宋体"/>
          <w:b/>
          <w:color w:val="auto"/>
          <w:sz w:val="32"/>
          <w:szCs w:val="32"/>
        </w:rPr>
        <w:t>省（市、自治区）工业雷管、导爆索现有生产线情况</w:t>
      </w:r>
      <w:r>
        <w:rPr>
          <w:rFonts w:hint="eastAsia" w:ascii="仿宋_GB2312" w:hAnsi="宋体" w:eastAsia="仿宋_GB2312" w:cs="宋体"/>
          <w:b/>
          <w:color w:val="auto"/>
          <w:sz w:val="32"/>
          <w:szCs w:val="32"/>
          <w:lang w:eastAsia="zh-CN"/>
        </w:rPr>
        <w:t>汇总</w:t>
      </w:r>
      <w:r>
        <w:rPr>
          <w:rFonts w:hint="eastAsia" w:ascii="仿宋_GB2312" w:hAnsi="宋体" w:eastAsia="仿宋_GB2312" w:cs="宋体"/>
          <w:b/>
          <w:color w:val="auto"/>
          <w:sz w:val="32"/>
          <w:szCs w:val="32"/>
        </w:rPr>
        <w:t>表</w:t>
      </w:r>
    </w:p>
    <w:p>
      <w:pPr>
        <w:rPr>
          <w:color w:val="auto"/>
        </w:rPr>
      </w:pPr>
    </w:p>
    <w:tbl>
      <w:tblPr>
        <w:tblStyle w:val="4"/>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534"/>
        <w:gridCol w:w="1701"/>
        <w:gridCol w:w="1276"/>
        <w:gridCol w:w="1134"/>
        <w:gridCol w:w="709"/>
        <w:gridCol w:w="709"/>
        <w:gridCol w:w="708"/>
        <w:gridCol w:w="1560"/>
        <w:gridCol w:w="1275"/>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729" w:type="dxa"/>
            <w:vMerge w:val="restart"/>
            <w:tcBorders>
              <w:tl2br w:val="nil"/>
              <w:tr2bl w:val="nil"/>
            </w:tcBorders>
            <w:vAlign w:val="center"/>
          </w:tcPr>
          <w:p>
            <w:pPr>
              <w:jc w:val="center"/>
              <w:rPr>
                <w:rFonts w:ascii="仿宋" w:hAnsi="仿宋" w:eastAsia="仿宋"/>
                <w:b/>
                <w:color w:val="auto"/>
                <w:sz w:val="24"/>
                <w:szCs w:val="24"/>
              </w:rPr>
            </w:pPr>
            <w:r>
              <w:rPr>
                <w:rFonts w:hint="eastAsia" w:ascii="仿宋" w:hAnsi="仿宋" w:eastAsia="仿宋"/>
                <w:b/>
                <w:color w:val="auto"/>
                <w:sz w:val="24"/>
                <w:szCs w:val="24"/>
              </w:rPr>
              <w:t>序号</w:t>
            </w:r>
          </w:p>
        </w:tc>
        <w:tc>
          <w:tcPr>
            <w:tcW w:w="1534" w:type="dxa"/>
            <w:vMerge w:val="restart"/>
            <w:tcBorders>
              <w:tl2br w:val="nil"/>
              <w:tr2bl w:val="nil"/>
            </w:tcBorders>
            <w:vAlign w:val="center"/>
          </w:tcPr>
          <w:p>
            <w:pPr>
              <w:jc w:val="center"/>
              <w:rPr>
                <w:rFonts w:ascii="仿宋" w:hAnsi="仿宋" w:eastAsia="仿宋"/>
                <w:b/>
                <w:color w:val="auto"/>
                <w:sz w:val="24"/>
                <w:szCs w:val="24"/>
              </w:rPr>
            </w:pPr>
            <w:r>
              <w:rPr>
                <w:rFonts w:hint="eastAsia" w:ascii="仿宋" w:hAnsi="仿宋" w:eastAsia="仿宋"/>
                <w:b/>
                <w:color w:val="auto"/>
                <w:sz w:val="24"/>
                <w:szCs w:val="24"/>
              </w:rPr>
              <w:t>企业名称</w:t>
            </w:r>
          </w:p>
        </w:tc>
        <w:tc>
          <w:tcPr>
            <w:tcW w:w="1701" w:type="dxa"/>
            <w:vMerge w:val="restart"/>
            <w:tcBorders>
              <w:tl2br w:val="nil"/>
              <w:tr2bl w:val="nil"/>
            </w:tcBorders>
            <w:vAlign w:val="center"/>
          </w:tcPr>
          <w:p>
            <w:pPr>
              <w:jc w:val="center"/>
              <w:rPr>
                <w:rFonts w:ascii="仿宋" w:hAnsi="仿宋" w:eastAsia="仿宋"/>
                <w:b/>
                <w:color w:val="auto"/>
                <w:sz w:val="24"/>
                <w:szCs w:val="24"/>
              </w:rPr>
            </w:pPr>
            <w:r>
              <w:rPr>
                <w:rFonts w:hint="eastAsia" w:ascii="仿宋" w:hAnsi="仿宋" w:eastAsia="仿宋"/>
                <w:b/>
                <w:color w:val="auto"/>
                <w:sz w:val="24"/>
                <w:szCs w:val="24"/>
              </w:rPr>
              <w:t>生产线名称</w:t>
            </w:r>
          </w:p>
        </w:tc>
        <w:tc>
          <w:tcPr>
            <w:tcW w:w="1276" w:type="dxa"/>
            <w:vMerge w:val="restart"/>
            <w:tcBorders>
              <w:tl2br w:val="nil"/>
              <w:tr2bl w:val="nil"/>
            </w:tcBorders>
            <w:vAlign w:val="center"/>
          </w:tcPr>
          <w:p>
            <w:pPr>
              <w:jc w:val="center"/>
              <w:rPr>
                <w:rFonts w:ascii="仿宋" w:hAnsi="仿宋" w:eastAsia="仿宋"/>
                <w:b/>
                <w:color w:val="auto"/>
                <w:sz w:val="24"/>
                <w:szCs w:val="24"/>
              </w:rPr>
            </w:pPr>
            <w:r>
              <w:rPr>
                <w:rFonts w:hint="eastAsia" w:ascii="仿宋" w:hAnsi="仿宋" w:eastAsia="仿宋"/>
                <w:b/>
                <w:color w:val="auto"/>
                <w:sz w:val="24"/>
                <w:szCs w:val="24"/>
              </w:rPr>
              <w:t>生产线所在地</w:t>
            </w:r>
          </w:p>
        </w:tc>
        <w:tc>
          <w:tcPr>
            <w:tcW w:w="1134" w:type="dxa"/>
            <w:vMerge w:val="restart"/>
            <w:tcBorders>
              <w:tl2br w:val="nil"/>
              <w:tr2bl w:val="nil"/>
            </w:tcBorders>
            <w:vAlign w:val="center"/>
          </w:tcPr>
          <w:p>
            <w:pPr>
              <w:jc w:val="center"/>
              <w:rPr>
                <w:rFonts w:ascii="仿宋" w:hAnsi="仿宋" w:eastAsia="仿宋"/>
                <w:b/>
                <w:color w:val="auto"/>
                <w:sz w:val="18"/>
                <w:szCs w:val="18"/>
              </w:rPr>
            </w:pPr>
            <w:r>
              <w:rPr>
                <w:rFonts w:hint="eastAsia" w:ascii="仿宋" w:hAnsi="仿宋" w:eastAsia="仿宋"/>
                <w:b/>
                <w:color w:val="auto"/>
                <w:sz w:val="18"/>
                <w:szCs w:val="18"/>
              </w:rPr>
              <w:t>现有与危险品接触的操作人员数（人）</w:t>
            </w:r>
          </w:p>
        </w:tc>
        <w:tc>
          <w:tcPr>
            <w:tcW w:w="2126" w:type="dxa"/>
            <w:gridSpan w:val="3"/>
            <w:tcBorders>
              <w:tl2br w:val="nil"/>
              <w:tr2bl w:val="nil"/>
            </w:tcBorders>
            <w:vAlign w:val="center"/>
          </w:tcPr>
          <w:p>
            <w:pPr>
              <w:jc w:val="center"/>
              <w:rPr>
                <w:rFonts w:ascii="仿宋" w:hAnsi="仿宋" w:eastAsia="仿宋"/>
                <w:b/>
                <w:color w:val="auto"/>
                <w:sz w:val="24"/>
                <w:szCs w:val="24"/>
              </w:rPr>
            </w:pPr>
            <w:r>
              <w:rPr>
                <w:rFonts w:hint="eastAsia" w:ascii="仿宋" w:hAnsi="仿宋" w:eastAsia="仿宋"/>
                <w:b/>
                <w:color w:val="auto"/>
                <w:sz w:val="18"/>
                <w:szCs w:val="18"/>
              </w:rPr>
              <w:t>是否实现室外自动传输（是/否）</w:t>
            </w:r>
          </w:p>
        </w:tc>
        <w:tc>
          <w:tcPr>
            <w:tcW w:w="1560" w:type="dxa"/>
            <w:vMerge w:val="restart"/>
            <w:tcBorders>
              <w:tl2br w:val="nil"/>
              <w:tr2bl w:val="nil"/>
            </w:tcBorders>
            <w:vAlign w:val="center"/>
          </w:tcPr>
          <w:p>
            <w:pPr>
              <w:jc w:val="center"/>
              <w:rPr>
                <w:rFonts w:ascii="仿宋" w:hAnsi="仿宋" w:eastAsia="仿宋"/>
                <w:b/>
                <w:color w:val="auto"/>
                <w:sz w:val="18"/>
                <w:szCs w:val="18"/>
              </w:rPr>
            </w:pPr>
            <w:r>
              <w:rPr>
                <w:rFonts w:hint="eastAsia" w:ascii="仿宋" w:hAnsi="仿宋" w:eastAsia="仿宋"/>
                <w:b/>
                <w:color w:val="auto"/>
                <w:sz w:val="18"/>
                <w:szCs w:val="18"/>
              </w:rPr>
              <w:t>导爆索涂塑是否实现抗爆间室人机隔离（是/否）</w:t>
            </w:r>
          </w:p>
        </w:tc>
        <w:tc>
          <w:tcPr>
            <w:tcW w:w="1275" w:type="dxa"/>
            <w:vMerge w:val="restart"/>
            <w:tcBorders>
              <w:tl2br w:val="nil"/>
              <w:tr2bl w:val="nil"/>
            </w:tcBorders>
          </w:tcPr>
          <w:p>
            <w:pPr>
              <w:jc w:val="center"/>
              <w:rPr>
                <w:rFonts w:hint="eastAsia" w:ascii="仿宋" w:hAnsi="仿宋" w:eastAsia="仿宋"/>
                <w:b/>
                <w:color w:val="auto"/>
                <w:sz w:val="24"/>
                <w:szCs w:val="24"/>
              </w:rPr>
            </w:pPr>
            <w:r>
              <w:rPr>
                <w:rFonts w:hint="eastAsia" w:ascii="仿宋" w:hAnsi="仿宋" w:eastAsia="仿宋"/>
                <w:bCs/>
                <w:color w:val="auto"/>
                <w:sz w:val="18"/>
                <w:szCs w:val="18"/>
              </w:rPr>
              <w:t>生产线初次验收投产时间</w:t>
            </w:r>
            <w:r>
              <w:rPr>
                <w:rFonts w:hint="eastAsia" w:ascii="仿宋_GB2312" w:hAnsi="宋体" w:eastAsia="仿宋_GB2312" w:cs="宋体"/>
                <w:bCs/>
                <w:color w:val="auto"/>
                <w:sz w:val="18"/>
                <w:szCs w:val="18"/>
              </w:rPr>
              <w:t>（年月）</w:t>
            </w:r>
          </w:p>
        </w:tc>
        <w:tc>
          <w:tcPr>
            <w:tcW w:w="1418" w:type="dxa"/>
            <w:tcBorders>
              <w:tl2br w:val="nil"/>
              <w:tr2bl w:val="nil"/>
            </w:tcBorders>
            <w:vAlign w:val="center"/>
          </w:tcPr>
          <w:p>
            <w:pPr>
              <w:jc w:val="center"/>
              <w:rPr>
                <w:rFonts w:ascii="仿宋" w:hAnsi="仿宋" w:eastAsia="仿宋"/>
                <w:b/>
                <w:color w:val="auto"/>
                <w:sz w:val="24"/>
                <w:szCs w:val="24"/>
              </w:rPr>
            </w:pPr>
            <w:r>
              <w:rPr>
                <w:rFonts w:hint="eastAsia" w:ascii="仿宋" w:hAnsi="仿宋" w:eastAsia="仿宋"/>
                <w:bCs/>
                <w:color w:val="auto"/>
                <w:sz w:val="18"/>
                <w:szCs w:val="18"/>
              </w:rPr>
              <w:t>生产线投产后历次改造内容</w:t>
            </w:r>
          </w:p>
        </w:tc>
        <w:tc>
          <w:tcPr>
            <w:tcW w:w="1559" w:type="dxa"/>
            <w:tcBorders>
              <w:tl2br w:val="nil"/>
              <w:tr2bl w:val="nil"/>
            </w:tcBorders>
            <w:vAlign w:val="center"/>
          </w:tcPr>
          <w:p>
            <w:pPr>
              <w:jc w:val="center"/>
              <w:rPr>
                <w:rFonts w:ascii="仿宋" w:hAnsi="仿宋" w:eastAsia="仿宋"/>
                <w:b/>
                <w:color w:val="auto"/>
                <w:sz w:val="24"/>
                <w:szCs w:val="24"/>
              </w:rPr>
            </w:pPr>
            <w:r>
              <w:rPr>
                <w:rFonts w:hint="eastAsia" w:ascii="仿宋" w:hAnsi="仿宋" w:eastAsia="仿宋"/>
                <w:bCs/>
                <w:color w:val="auto"/>
                <w:sz w:val="18"/>
                <w:szCs w:val="18"/>
              </w:rPr>
              <w:t>最后一次技术改造时间和内容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729" w:type="dxa"/>
            <w:vMerge w:val="continue"/>
            <w:tcBorders>
              <w:tl2br w:val="nil"/>
              <w:tr2bl w:val="nil"/>
            </w:tcBorders>
            <w:vAlign w:val="center"/>
          </w:tcPr>
          <w:p>
            <w:pPr>
              <w:jc w:val="center"/>
              <w:rPr>
                <w:rFonts w:ascii="仿宋" w:hAnsi="仿宋" w:eastAsia="仿宋"/>
                <w:color w:val="auto"/>
                <w:sz w:val="24"/>
                <w:szCs w:val="24"/>
              </w:rPr>
            </w:pPr>
          </w:p>
        </w:tc>
        <w:tc>
          <w:tcPr>
            <w:tcW w:w="1534" w:type="dxa"/>
            <w:vMerge w:val="continue"/>
            <w:tcBorders>
              <w:tl2br w:val="nil"/>
              <w:tr2bl w:val="nil"/>
            </w:tcBorders>
            <w:vAlign w:val="center"/>
          </w:tcPr>
          <w:p>
            <w:pPr>
              <w:jc w:val="center"/>
              <w:rPr>
                <w:rFonts w:ascii="仿宋" w:hAnsi="仿宋" w:eastAsia="仿宋"/>
                <w:color w:val="auto"/>
                <w:sz w:val="24"/>
                <w:szCs w:val="24"/>
              </w:rPr>
            </w:pPr>
          </w:p>
        </w:tc>
        <w:tc>
          <w:tcPr>
            <w:tcW w:w="1701" w:type="dxa"/>
            <w:vMerge w:val="continue"/>
            <w:tcBorders>
              <w:tl2br w:val="nil"/>
              <w:tr2bl w:val="nil"/>
            </w:tcBorders>
            <w:vAlign w:val="center"/>
          </w:tcPr>
          <w:p>
            <w:pPr>
              <w:jc w:val="center"/>
              <w:rPr>
                <w:rFonts w:ascii="仿宋" w:hAnsi="仿宋" w:eastAsia="仿宋"/>
                <w:color w:val="auto"/>
                <w:sz w:val="24"/>
                <w:szCs w:val="24"/>
              </w:rPr>
            </w:pPr>
          </w:p>
        </w:tc>
        <w:tc>
          <w:tcPr>
            <w:tcW w:w="1276" w:type="dxa"/>
            <w:vMerge w:val="continue"/>
            <w:tcBorders>
              <w:tl2br w:val="nil"/>
              <w:tr2bl w:val="nil"/>
            </w:tcBorders>
            <w:vAlign w:val="center"/>
          </w:tcPr>
          <w:p>
            <w:pPr>
              <w:jc w:val="center"/>
              <w:rPr>
                <w:rFonts w:ascii="仿宋" w:hAnsi="仿宋" w:eastAsia="仿宋"/>
                <w:color w:val="auto"/>
                <w:sz w:val="24"/>
                <w:szCs w:val="24"/>
              </w:rPr>
            </w:pPr>
          </w:p>
        </w:tc>
        <w:tc>
          <w:tcPr>
            <w:tcW w:w="1134" w:type="dxa"/>
            <w:vMerge w:val="continue"/>
            <w:tcBorders>
              <w:tl2br w:val="nil"/>
              <w:tr2bl w:val="nil"/>
            </w:tcBorders>
            <w:vAlign w:val="center"/>
          </w:tcPr>
          <w:p>
            <w:pPr>
              <w:jc w:val="center"/>
              <w:rPr>
                <w:rFonts w:ascii="仿宋" w:hAnsi="仿宋" w:eastAsia="仿宋"/>
                <w:color w:val="auto"/>
                <w:sz w:val="24"/>
                <w:szCs w:val="24"/>
              </w:rPr>
            </w:pPr>
          </w:p>
        </w:tc>
        <w:tc>
          <w:tcPr>
            <w:tcW w:w="709" w:type="dxa"/>
            <w:tcBorders>
              <w:tl2br w:val="nil"/>
              <w:tr2bl w:val="nil"/>
            </w:tcBorders>
            <w:vAlign w:val="center"/>
          </w:tcPr>
          <w:p>
            <w:pPr>
              <w:jc w:val="center"/>
              <w:rPr>
                <w:rFonts w:ascii="仿宋" w:hAnsi="仿宋" w:eastAsia="仿宋"/>
                <w:b/>
                <w:color w:val="auto"/>
                <w:sz w:val="18"/>
                <w:szCs w:val="18"/>
              </w:rPr>
            </w:pPr>
            <w:r>
              <w:rPr>
                <w:rFonts w:hint="eastAsia" w:ascii="仿宋" w:hAnsi="仿宋" w:eastAsia="仿宋"/>
                <w:b/>
                <w:color w:val="auto"/>
                <w:sz w:val="18"/>
                <w:szCs w:val="18"/>
              </w:rPr>
              <w:t>猛炸药</w:t>
            </w:r>
          </w:p>
        </w:tc>
        <w:tc>
          <w:tcPr>
            <w:tcW w:w="709" w:type="dxa"/>
            <w:tcBorders>
              <w:tl2br w:val="nil"/>
              <w:tr2bl w:val="nil"/>
            </w:tcBorders>
            <w:vAlign w:val="center"/>
          </w:tcPr>
          <w:p>
            <w:pPr>
              <w:jc w:val="center"/>
              <w:rPr>
                <w:rFonts w:ascii="仿宋" w:hAnsi="仿宋" w:eastAsia="仿宋"/>
                <w:b/>
                <w:color w:val="auto"/>
                <w:sz w:val="18"/>
                <w:szCs w:val="18"/>
              </w:rPr>
            </w:pPr>
            <w:r>
              <w:rPr>
                <w:rFonts w:hint="eastAsia" w:ascii="仿宋" w:hAnsi="仿宋" w:eastAsia="仿宋"/>
                <w:b/>
                <w:color w:val="auto"/>
                <w:sz w:val="18"/>
                <w:szCs w:val="18"/>
              </w:rPr>
              <w:t>起爆药</w:t>
            </w:r>
          </w:p>
        </w:tc>
        <w:tc>
          <w:tcPr>
            <w:tcW w:w="708" w:type="dxa"/>
            <w:tcBorders>
              <w:tl2br w:val="nil"/>
              <w:tr2bl w:val="nil"/>
            </w:tcBorders>
            <w:vAlign w:val="center"/>
          </w:tcPr>
          <w:p>
            <w:pPr>
              <w:jc w:val="center"/>
              <w:rPr>
                <w:rFonts w:ascii="仿宋" w:hAnsi="仿宋" w:eastAsia="仿宋"/>
                <w:b/>
                <w:color w:val="auto"/>
                <w:sz w:val="18"/>
                <w:szCs w:val="18"/>
              </w:rPr>
            </w:pPr>
            <w:r>
              <w:rPr>
                <w:rFonts w:hint="eastAsia" w:ascii="仿宋" w:hAnsi="仿宋" w:eastAsia="仿宋"/>
                <w:b/>
                <w:color w:val="auto"/>
                <w:sz w:val="18"/>
                <w:szCs w:val="18"/>
              </w:rPr>
              <w:t>成品雷管</w:t>
            </w:r>
          </w:p>
        </w:tc>
        <w:tc>
          <w:tcPr>
            <w:tcW w:w="1560" w:type="dxa"/>
            <w:vMerge w:val="continue"/>
            <w:tcBorders>
              <w:tl2br w:val="nil"/>
              <w:tr2bl w:val="nil"/>
            </w:tcBorders>
            <w:vAlign w:val="center"/>
          </w:tcPr>
          <w:p>
            <w:pPr>
              <w:jc w:val="center"/>
              <w:rPr>
                <w:rFonts w:ascii="仿宋" w:hAnsi="仿宋" w:eastAsia="仿宋"/>
                <w:color w:val="auto"/>
                <w:sz w:val="18"/>
                <w:szCs w:val="18"/>
              </w:rPr>
            </w:pPr>
          </w:p>
        </w:tc>
        <w:tc>
          <w:tcPr>
            <w:tcW w:w="1275" w:type="dxa"/>
            <w:vMerge w:val="continue"/>
            <w:tcBorders>
              <w:tl2br w:val="nil"/>
              <w:tr2bl w:val="nil"/>
            </w:tcBorders>
            <w:vAlign w:val="center"/>
          </w:tcPr>
          <w:p>
            <w:pPr>
              <w:jc w:val="center"/>
              <w:rPr>
                <w:rFonts w:ascii="仿宋" w:hAnsi="仿宋" w:eastAsia="仿宋"/>
                <w:color w:val="auto"/>
                <w:sz w:val="24"/>
                <w:szCs w:val="24"/>
              </w:rPr>
            </w:pPr>
          </w:p>
        </w:tc>
        <w:tc>
          <w:tcPr>
            <w:tcW w:w="1418" w:type="dxa"/>
            <w:tcBorders>
              <w:tl2br w:val="nil"/>
              <w:tr2bl w:val="nil"/>
            </w:tcBorders>
          </w:tcPr>
          <w:p>
            <w:pPr>
              <w:jc w:val="center"/>
              <w:rPr>
                <w:rFonts w:ascii="仿宋" w:hAnsi="仿宋" w:eastAsia="仿宋"/>
                <w:color w:val="auto"/>
                <w:sz w:val="24"/>
                <w:szCs w:val="24"/>
              </w:rPr>
            </w:pPr>
            <w:r>
              <w:rPr>
                <w:rFonts w:hint="eastAsia" w:ascii="仿宋_GB2312" w:hAnsi="宋体" w:eastAsia="仿宋_GB2312" w:cs="宋体"/>
                <w:bCs/>
                <w:color w:val="auto"/>
                <w:sz w:val="18"/>
                <w:szCs w:val="18"/>
              </w:rPr>
              <w:t>X</w:t>
            </w:r>
            <w:r>
              <w:rPr>
                <w:rFonts w:ascii="仿宋_GB2312" w:hAnsi="宋体" w:eastAsia="仿宋_GB2312" w:cs="宋体"/>
                <w:bCs/>
                <w:color w:val="auto"/>
                <w:sz w:val="18"/>
                <w:szCs w:val="18"/>
              </w:rPr>
              <w:t>XX</w:t>
            </w:r>
            <w:r>
              <w:rPr>
                <w:rFonts w:hint="eastAsia" w:ascii="仿宋_GB2312" w:hAnsi="宋体" w:eastAsia="仿宋_GB2312" w:cs="宋体"/>
                <w:bCs/>
                <w:color w:val="auto"/>
                <w:sz w:val="18"/>
                <w:szCs w:val="18"/>
              </w:rPr>
              <w:t>年,改造内容</w:t>
            </w:r>
          </w:p>
        </w:tc>
        <w:tc>
          <w:tcPr>
            <w:tcW w:w="1559" w:type="dxa"/>
            <w:tcBorders>
              <w:tl2br w:val="nil"/>
              <w:tr2bl w:val="nil"/>
            </w:tcBorders>
          </w:tcPr>
          <w:p>
            <w:pPr>
              <w:jc w:val="center"/>
              <w:rPr>
                <w:rFonts w:ascii="仿宋" w:hAnsi="仿宋" w:eastAsia="仿宋"/>
                <w:color w:val="auto"/>
                <w:sz w:val="24"/>
                <w:szCs w:val="24"/>
              </w:rPr>
            </w:pPr>
            <w:r>
              <w:rPr>
                <w:rFonts w:hint="eastAsia" w:ascii="仿宋_GB2312" w:hAnsi="宋体" w:eastAsia="仿宋_GB2312" w:cs="宋体"/>
                <w:bCs/>
                <w:color w:val="auto"/>
                <w:sz w:val="18"/>
                <w:szCs w:val="18"/>
              </w:rPr>
              <w:t>X</w:t>
            </w:r>
            <w:r>
              <w:rPr>
                <w:rFonts w:ascii="仿宋_GB2312" w:hAnsi="宋体" w:eastAsia="仿宋_GB2312" w:cs="宋体"/>
                <w:bCs/>
                <w:color w:val="auto"/>
                <w:sz w:val="18"/>
                <w:szCs w:val="18"/>
              </w:rPr>
              <w:t>XX</w:t>
            </w:r>
            <w:r>
              <w:rPr>
                <w:rFonts w:hint="eastAsia" w:ascii="仿宋_GB2312" w:hAnsi="宋体" w:eastAsia="仿宋_GB2312" w:cs="宋体"/>
                <w:bCs/>
                <w:color w:val="auto"/>
                <w:sz w:val="18"/>
                <w:szCs w:val="18"/>
              </w:rPr>
              <w:t>年X</w:t>
            </w:r>
            <w:r>
              <w:rPr>
                <w:rFonts w:ascii="仿宋_GB2312" w:hAnsi="宋体" w:eastAsia="仿宋_GB2312" w:cs="宋体"/>
                <w:bCs/>
                <w:color w:val="auto"/>
                <w:sz w:val="18"/>
                <w:szCs w:val="18"/>
              </w:rPr>
              <w:t>X</w:t>
            </w:r>
            <w:r>
              <w:rPr>
                <w:rFonts w:hint="eastAsia" w:ascii="仿宋_GB2312" w:hAnsi="宋体" w:eastAsia="仿宋_GB2312" w:cs="宋体"/>
                <w:bCs/>
                <w:color w:val="auto"/>
                <w:sz w:val="18"/>
                <w:szCs w:val="18"/>
              </w:rPr>
              <w:t>月,改造内容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9" w:type="dxa"/>
            <w:tcBorders>
              <w:tl2br w:val="nil"/>
              <w:tr2bl w:val="nil"/>
            </w:tcBorders>
            <w:vAlign w:val="center"/>
          </w:tcPr>
          <w:p>
            <w:pPr>
              <w:jc w:val="center"/>
              <w:rPr>
                <w:rFonts w:ascii="仿宋" w:hAnsi="仿宋" w:eastAsia="仿宋"/>
                <w:color w:val="auto"/>
                <w:sz w:val="24"/>
                <w:szCs w:val="24"/>
              </w:rPr>
            </w:pPr>
          </w:p>
        </w:tc>
        <w:tc>
          <w:tcPr>
            <w:tcW w:w="1534" w:type="dxa"/>
            <w:vMerge w:val="restart"/>
            <w:tcBorders>
              <w:tl2br w:val="nil"/>
              <w:tr2bl w:val="nil"/>
            </w:tcBorders>
            <w:vAlign w:val="center"/>
          </w:tcPr>
          <w:p>
            <w:pPr>
              <w:jc w:val="center"/>
              <w:rPr>
                <w:rFonts w:ascii="仿宋" w:hAnsi="仿宋" w:eastAsia="仿宋"/>
                <w:color w:val="auto"/>
                <w:sz w:val="24"/>
                <w:szCs w:val="24"/>
              </w:rPr>
            </w:pPr>
          </w:p>
        </w:tc>
        <w:tc>
          <w:tcPr>
            <w:tcW w:w="1701" w:type="dxa"/>
            <w:tcBorders>
              <w:tl2br w:val="nil"/>
              <w:tr2bl w:val="nil"/>
            </w:tcBorders>
            <w:vAlign w:val="center"/>
          </w:tcPr>
          <w:p>
            <w:pPr>
              <w:jc w:val="center"/>
              <w:rPr>
                <w:rFonts w:ascii="仿宋" w:hAnsi="仿宋" w:eastAsia="仿宋"/>
                <w:color w:val="auto"/>
                <w:sz w:val="24"/>
                <w:szCs w:val="24"/>
              </w:rPr>
            </w:pPr>
          </w:p>
        </w:tc>
        <w:tc>
          <w:tcPr>
            <w:tcW w:w="1276" w:type="dxa"/>
            <w:tcBorders>
              <w:tl2br w:val="nil"/>
              <w:tr2bl w:val="nil"/>
            </w:tcBorders>
            <w:vAlign w:val="center"/>
          </w:tcPr>
          <w:p>
            <w:pPr>
              <w:jc w:val="center"/>
              <w:rPr>
                <w:rFonts w:ascii="仿宋" w:hAnsi="仿宋" w:eastAsia="仿宋"/>
                <w:color w:val="auto"/>
                <w:sz w:val="24"/>
                <w:szCs w:val="24"/>
              </w:rPr>
            </w:pPr>
          </w:p>
        </w:tc>
        <w:tc>
          <w:tcPr>
            <w:tcW w:w="1134" w:type="dxa"/>
            <w:tcBorders>
              <w:tl2br w:val="nil"/>
              <w:tr2bl w:val="nil"/>
            </w:tcBorders>
            <w:vAlign w:val="center"/>
          </w:tcPr>
          <w:p>
            <w:pPr>
              <w:jc w:val="center"/>
              <w:rPr>
                <w:rFonts w:ascii="仿宋" w:hAnsi="仿宋" w:eastAsia="仿宋"/>
                <w:color w:val="auto"/>
                <w:sz w:val="24"/>
                <w:szCs w:val="24"/>
              </w:rPr>
            </w:pPr>
          </w:p>
        </w:tc>
        <w:tc>
          <w:tcPr>
            <w:tcW w:w="709" w:type="dxa"/>
            <w:tcBorders>
              <w:tl2br w:val="nil"/>
              <w:tr2bl w:val="nil"/>
            </w:tcBorders>
            <w:vAlign w:val="center"/>
          </w:tcPr>
          <w:p>
            <w:pPr>
              <w:jc w:val="center"/>
              <w:rPr>
                <w:rFonts w:ascii="仿宋" w:hAnsi="仿宋" w:eastAsia="仿宋"/>
                <w:color w:val="auto"/>
                <w:sz w:val="24"/>
                <w:szCs w:val="24"/>
              </w:rPr>
            </w:pPr>
          </w:p>
        </w:tc>
        <w:tc>
          <w:tcPr>
            <w:tcW w:w="709" w:type="dxa"/>
            <w:tcBorders>
              <w:tl2br w:val="nil"/>
              <w:tr2bl w:val="nil"/>
            </w:tcBorders>
            <w:vAlign w:val="center"/>
          </w:tcPr>
          <w:p>
            <w:pPr>
              <w:jc w:val="center"/>
              <w:rPr>
                <w:rFonts w:ascii="仿宋" w:hAnsi="仿宋" w:eastAsia="仿宋"/>
                <w:color w:val="auto"/>
                <w:sz w:val="24"/>
                <w:szCs w:val="24"/>
              </w:rPr>
            </w:pPr>
          </w:p>
        </w:tc>
        <w:tc>
          <w:tcPr>
            <w:tcW w:w="708" w:type="dxa"/>
            <w:tcBorders>
              <w:tl2br w:val="nil"/>
              <w:tr2bl w:val="nil"/>
            </w:tcBorders>
            <w:vAlign w:val="center"/>
          </w:tcPr>
          <w:p>
            <w:pPr>
              <w:jc w:val="center"/>
              <w:rPr>
                <w:rFonts w:ascii="仿宋" w:hAnsi="仿宋" w:eastAsia="仿宋"/>
                <w:color w:val="auto"/>
                <w:sz w:val="24"/>
                <w:szCs w:val="24"/>
              </w:rPr>
            </w:pPr>
          </w:p>
        </w:tc>
        <w:tc>
          <w:tcPr>
            <w:tcW w:w="1560" w:type="dxa"/>
            <w:tcBorders>
              <w:tl2br w:val="nil"/>
              <w:tr2bl w:val="nil"/>
            </w:tcBorders>
            <w:vAlign w:val="center"/>
          </w:tcPr>
          <w:p>
            <w:pPr>
              <w:jc w:val="center"/>
              <w:rPr>
                <w:rFonts w:ascii="仿宋" w:hAnsi="仿宋" w:eastAsia="仿宋"/>
                <w:color w:val="auto"/>
                <w:sz w:val="24"/>
                <w:szCs w:val="24"/>
              </w:rPr>
            </w:pPr>
          </w:p>
        </w:tc>
        <w:tc>
          <w:tcPr>
            <w:tcW w:w="1275" w:type="dxa"/>
            <w:tcBorders>
              <w:tl2br w:val="nil"/>
              <w:tr2bl w:val="nil"/>
            </w:tcBorders>
          </w:tcPr>
          <w:p>
            <w:pPr>
              <w:jc w:val="center"/>
              <w:rPr>
                <w:rFonts w:ascii="仿宋" w:hAnsi="仿宋" w:eastAsia="仿宋"/>
                <w:color w:val="auto"/>
                <w:sz w:val="24"/>
                <w:szCs w:val="24"/>
              </w:rPr>
            </w:pPr>
          </w:p>
        </w:tc>
        <w:tc>
          <w:tcPr>
            <w:tcW w:w="1418" w:type="dxa"/>
            <w:tcBorders>
              <w:tl2br w:val="nil"/>
              <w:tr2bl w:val="nil"/>
            </w:tcBorders>
          </w:tcPr>
          <w:p>
            <w:pPr>
              <w:jc w:val="center"/>
              <w:rPr>
                <w:rFonts w:ascii="仿宋" w:hAnsi="仿宋" w:eastAsia="仿宋"/>
                <w:color w:val="auto"/>
                <w:sz w:val="24"/>
                <w:szCs w:val="24"/>
              </w:rPr>
            </w:pPr>
          </w:p>
        </w:tc>
        <w:tc>
          <w:tcPr>
            <w:tcW w:w="1559" w:type="dxa"/>
            <w:tcBorders>
              <w:tl2br w:val="nil"/>
              <w:tr2bl w:val="nil"/>
            </w:tcBorders>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29" w:type="dxa"/>
            <w:tcBorders>
              <w:tl2br w:val="nil"/>
              <w:tr2bl w:val="nil"/>
            </w:tcBorders>
            <w:vAlign w:val="center"/>
          </w:tcPr>
          <w:p>
            <w:pPr>
              <w:jc w:val="center"/>
              <w:rPr>
                <w:rFonts w:ascii="仿宋" w:hAnsi="仿宋" w:eastAsia="仿宋"/>
                <w:color w:val="auto"/>
                <w:sz w:val="24"/>
                <w:szCs w:val="24"/>
              </w:rPr>
            </w:pPr>
          </w:p>
        </w:tc>
        <w:tc>
          <w:tcPr>
            <w:tcW w:w="1534" w:type="dxa"/>
            <w:vMerge w:val="continue"/>
            <w:tcBorders>
              <w:tl2br w:val="nil"/>
              <w:tr2bl w:val="nil"/>
            </w:tcBorders>
            <w:vAlign w:val="center"/>
          </w:tcPr>
          <w:p>
            <w:pPr>
              <w:jc w:val="center"/>
              <w:rPr>
                <w:rFonts w:ascii="仿宋" w:hAnsi="仿宋" w:eastAsia="仿宋"/>
                <w:color w:val="auto"/>
                <w:sz w:val="24"/>
                <w:szCs w:val="24"/>
              </w:rPr>
            </w:pPr>
          </w:p>
        </w:tc>
        <w:tc>
          <w:tcPr>
            <w:tcW w:w="1701" w:type="dxa"/>
            <w:tcBorders>
              <w:tl2br w:val="nil"/>
              <w:tr2bl w:val="nil"/>
            </w:tcBorders>
            <w:vAlign w:val="center"/>
          </w:tcPr>
          <w:p>
            <w:pPr>
              <w:jc w:val="center"/>
              <w:rPr>
                <w:rFonts w:ascii="仿宋" w:hAnsi="仿宋" w:eastAsia="仿宋"/>
                <w:color w:val="auto"/>
                <w:sz w:val="24"/>
                <w:szCs w:val="24"/>
              </w:rPr>
            </w:pPr>
          </w:p>
        </w:tc>
        <w:tc>
          <w:tcPr>
            <w:tcW w:w="1276" w:type="dxa"/>
            <w:tcBorders>
              <w:tl2br w:val="nil"/>
              <w:tr2bl w:val="nil"/>
            </w:tcBorders>
            <w:vAlign w:val="center"/>
          </w:tcPr>
          <w:p>
            <w:pPr>
              <w:jc w:val="center"/>
              <w:rPr>
                <w:rFonts w:ascii="仿宋" w:hAnsi="仿宋" w:eastAsia="仿宋"/>
                <w:color w:val="auto"/>
                <w:sz w:val="24"/>
                <w:szCs w:val="24"/>
              </w:rPr>
            </w:pPr>
          </w:p>
        </w:tc>
        <w:tc>
          <w:tcPr>
            <w:tcW w:w="1134" w:type="dxa"/>
            <w:tcBorders>
              <w:tl2br w:val="nil"/>
              <w:tr2bl w:val="nil"/>
            </w:tcBorders>
            <w:vAlign w:val="center"/>
          </w:tcPr>
          <w:p>
            <w:pPr>
              <w:jc w:val="center"/>
              <w:rPr>
                <w:rFonts w:ascii="仿宋" w:hAnsi="仿宋" w:eastAsia="仿宋"/>
                <w:color w:val="auto"/>
                <w:sz w:val="24"/>
                <w:szCs w:val="24"/>
              </w:rPr>
            </w:pPr>
          </w:p>
        </w:tc>
        <w:tc>
          <w:tcPr>
            <w:tcW w:w="709" w:type="dxa"/>
            <w:tcBorders>
              <w:tl2br w:val="nil"/>
              <w:tr2bl w:val="nil"/>
            </w:tcBorders>
            <w:vAlign w:val="center"/>
          </w:tcPr>
          <w:p>
            <w:pPr>
              <w:jc w:val="center"/>
              <w:rPr>
                <w:rFonts w:ascii="仿宋" w:hAnsi="仿宋" w:eastAsia="仿宋"/>
                <w:color w:val="auto"/>
                <w:sz w:val="24"/>
                <w:szCs w:val="24"/>
              </w:rPr>
            </w:pPr>
          </w:p>
        </w:tc>
        <w:tc>
          <w:tcPr>
            <w:tcW w:w="709" w:type="dxa"/>
            <w:tcBorders>
              <w:tl2br w:val="nil"/>
              <w:tr2bl w:val="nil"/>
            </w:tcBorders>
            <w:vAlign w:val="center"/>
          </w:tcPr>
          <w:p>
            <w:pPr>
              <w:jc w:val="center"/>
              <w:rPr>
                <w:rFonts w:ascii="仿宋" w:hAnsi="仿宋" w:eastAsia="仿宋"/>
                <w:color w:val="auto"/>
                <w:sz w:val="24"/>
                <w:szCs w:val="24"/>
              </w:rPr>
            </w:pPr>
          </w:p>
        </w:tc>
        <w:tc>
          <w:tcPr>
            <w:tcW w:w="708" w:type="dxa"/>
            <w:tcBorders>
              <w:tl2br w:val="nil"/>
              <w:tr2bl w:val="nil"/>
            </w:tcBorders>
            <w:vAlign w:val="center"/>
          </w:tcPr>
          <w:p>
            <w:pPr>
              <w:jc w:val="center"/>
              <w:rPr>
                <w:rFonts w:ascii="仿宋" w:hAnsi="仿宋" w:eastAsia="仿宋"/>
                <w:color w:val="auto"/>
                <w:sz w:val="24"/>
                <w:szCs w:val="24"/>
              </w:rPr>
            </w:pPr>
          </w:p>
        </w:tc>
        <w:tc>
          <w:tcPr>
            <w:tcW w:w="1560" w:type="dxa"/>
            <w:tcBorders>
              <w:tl2br w:val="nil"/>
              <w:tr2bl w:val="nil"/>
            </w:tcBorders>
            <w:vAlign w:val="center"/>
          </w:tcPr>
          <w:p>
            <w:pPr>
              <w:jc w:val="center"/>
              <w:rPr>
                <w:rFonts w:ascii="仿宋" w:hAnsi="仿宋" w:eastAsia="仿宋"/>
                <w:color w:val="auto"/>
                <w:sz w:val="24"/>
                <w:szCs w:val="24"/>
              </w:rPr>
            </w:pPr>
          </w:p>
        </w:tc>
        <w:tc>
          <w:tcPr>
            <w:tcW w:w="1275" w:type="dxa"/>
            <w:tcBorders>
              <w:tl2br w:val="nil"/>
              <w:tr2bl w:val="nil"/>
            </w:tcBorders>
          </w:tcPr>
          <w:p>
            <w:pPr>
              <w:jc w:val="center"/>
              <w:rPr>
                <w:rFonts w:ascii="仿宋" w:hAnsi="仿宋" w:eastAsia="仿宋"/>
                <w:color w:val="auto"/>
                <w:sz w:val="24"/>
                <w:szCs w:val="24"/>
              </w:rPr>
            </w:pPr>
          </w:p>
        </w:tc>
        <w:tc>
          <w:tcPr>
            <w:tcW w:w="1418" w:type="dxa"/>
            <w:tcBorders>
              <w:tl2br w:val="nil"/>
              <w:tr2bl w:val="nil"/>
            </w:tcBorders>
          </w:tcPr>
          <w:p>
            <w:pPr>
              <w:jc w:val="center"/>
              <w:rPr>
                <w:rFonts w:ascii="仿宋" w:hAnsi="仿宋" w:eastAsia="仿宋"/>
                <w:color w:val="auto"/>
                <w:sz w:val="24"/>
                <w:szCs w:val="24"/>
              </w:rPr>
            </w:pPr>
          </w:p>
        </w:tc>
        <w:tc>
          <w:tcPr>
            <w:tcW w:w="1559" w:type="dxa"/>
            <w:tcBorders>
              <w:tl2br w:val="nil"/>
              <w:tr2bl w:val="nil"/>
            </w:tcBorders>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729" w:type="dxa"/>
            <w:tcBorders>
              <w:tl2br w:val="nil"/>
              <w:tr2bl w:val="nil"/>
            </w:tcBorders>
            <w:vAlign w:val="center"/>
          </w:tcPr>
          <w:p>
            <w:pPr>
              <w:jc w:val="center"/>
              <w:rPr>
                <w:rFonts w:ascii="仿宋" w:hAnsi="仿宋" w:eastAsia="仿宋"/>
                <w:color w:val="auto"/>
                <w:sz w:val="24"/>
                <w:szCs w:val="24"/>
              </w:rPr>
            </w:pPr>
          </w:p>
        </w:tc>
        <w:tc>
          <w:tcPr>
            <w:tcW w:w="1534" w:type="dxa"/>
            <w:vMerge w:val="continue"/>
            <w:tcBorders>
              <w:tl2br w:val="nil"/>
              <w:tr2bl w:val="nil"/>
            </w:tcBorders>
            <w:vAlign w:val="center"/>
          </w:tcPr>
          <w:p>
            <w:pPr>
              <w:jc w:val="center"/>
              <w:rPr>
                <w:rFonts w:ascii="仿宋" w:hAnsi="仿宋" w:eastAsia="仿宋"/>
                <w:color w:val="auto"/>
                <w:sz w:val="24"/>
                <w:szCs w:val="24"/>
              </w:rPr>
            </w:pPr>
          </w:p>
        </w:tc>
        <w:tc>
          <w:tcPr>
            <w:tcW w:w="1701" w:type="dxa"/>
            <w:tcBorders>
              <w:tl2br w:val="nil"/>
              <w:tr2bl w:val="nil"/>
            </w:tcBorders>
            <w:vAlign w:val="center"/>
          </w:tcPr>
          <w:p>
            <w:pPr>
              <w:jc w:val="center"/>
              <w:rPr>
                <w:rFonts w:ascii="仿宋" w:hAnsi="仿宋" w:eastAsia="仿宋"/>
                <w:color w:val="auto"/>
                <w:sz w:val="24"/>
                <w:szCs w:val="24"/>
              </w:rPr>
            </w:pPr>
          </w:p>
        </w:tc>
        <w:tc>
          <w:tcPr>
            <w:tcW w:w="1276" w:type="dxa"/>
            <w:tcBorders>
              <w:tl2br w:val="nil"/>
              <w:tr2bl w:val="nil"/>
            </w:tcBorders>
            <w:vAlign w:val="center"/>
          </w:tcPr>
          <w:p>
            <w:pPr>
              <w:jc w:val="center"/>
              <w:rPr>
                <w:rFonts w:ascii="仿宋" w:hAnsi="仿宋" w:eastAsia="仿宋"/>
                <w:color w:val="auto"/>
                <w:sz w:val="24"/>
                <w:szCs w:val="24"/>
              </w:rPr>
            </w:pPr>
          </w:p>
        </w:tc>
        <w:tc>
          <w:tcPr>
            <w:tcW w:w="1134" w:type="dxa"/>
            <w:tcBorders>
              <w:tl2br w:val="nil"/>
              <w:tr2bl w:val="nil"/>
            </w:tcBorders>
            <w:vAlign w:val="center"/>
          </w:tcPr>
          <w:p>
            <w:pPr>
              <w:jc w:val="center"/>
              <w:rPr>
                <w:rFonts w:ascii="仿宋" w:hAnsi="仿宋" w:eastAsia="仿宋"/>
                <w:color w:val="auto"/>
                <w:sz w:val="24"/>
                <w:szCs w:val="24"/>
              </w:rPr>
            </w:pPr>
          </w:p>
        </w:tc>
        <w:tc>
          <w:tcPr>
            <w:tcW w:w="709" w:type="dxa"/>
            <w:tcBorders>
              <w:tl2br w:val="nil"/>
              <w:tr2bl w:val="nil"/>
            </w:tcBorders>
            <w:vAlign w:val="center"/>
          </w:tcPr>
          <w:p>
            <w:pPr>
              <w:jc w:val="center"/>
              <w:rPr>
                <w:rFonts w:ascii="仿宋" w:hAnsi="仿宋" w:eastAsia="仿宋"/>
                <w:color w:val="auto"/>
                <w:sz w:val="24"/>
                <w:szCs w:val="24"/>
              </w:rPr>
            </w:pPr>
          </w:p>
        </w:tc>
        <w:tc>
          <w:tcPr>
            <w:tcW w:w="709" w:type="dxa"/>
            <w:tcBorders>
              <w:tl2br w:val="nil"/>
              <w:tr2bl w:val="nil"/>
            </w:tcBorders>
            <w:vAlign w:val="center"/>
          </w:tcPr>
          <w:p>
            <w:pPr>
              <w:jc w:val="center"/>
              <w:rPr>
                <w:rFonts w:ascii="仿宋" w:hAnsi="仿宋" w:eastAsia="仿宋"/>
                <w:color w:val="auto"/>
                <w:sz w:val="24"/>
                <w:szCs w:val="24"/>
              </w:rPr>
            </w:pPr>
          </w:p>
        </w:tc>
        <w:tc>
          <w:tcPr>
            <w:tcW w:w="708" w:type="dxa"/>
            <w:tcBorders>
              <w:tl2br w:val="nil"/>
              <w:tr2bl w:val="nil"/>
            </w:tcBorders>
            <w:vAlign w:val="center"/>
          </w:tcPr>
          <w:p>
            <w:pPr>
              <w:jc w:val="center"/>
              <w:rPr>
                <w:rFonts w:ascii="仿宋" w:hAnsi="仿宋" w:eastAsia="仿宋"/>
                <w:color w:val="auto"/>
                <w:sz w:val="24"/>
                <w:szCs w:val="24"/>
              </w:rPr>
            </w:pPr>
          </w:p>
        </w:tc>
        <w:tc>
          <w:tcPr>
            <w:tcW w:w="1560" w:type="dxa"/>
            <w:tcBorders>
              <w:tl2br w:val="nil"/>
              <w:tr2bl w:val="nil"/>
            </w:tcBorders>
            <w:vAlign w:val="center"/>
          </w:tcPr>
          <w:p>
            <w:pPr>
              <w:jc w:val="center"/>
              <w:rPr>
                <w:rFonts w:ascii="仿宋" w:hAnsi="仿宋" w:eastAsia="仿宋"/>
                <w:color w:val="auto"/>
                <w:sz w:val="24"/>
                <w:szCs w:val="24"/>
              </w:rPr>
            </w:pPr>
          </w:p>
        </w:tc>
        <w:tc>
          <w:tcPr>
            <w:tcW w:w="1275" w:type="dxa"/>
            <w:tcBorders>
              <w:tl2br w:val="nil"/>
              <w:tr2bl w:val="nil"/>
            </w:tcBorders>
          </w:tcPr>
          <w:p>
            <w:pPr>
              <w:jc w:val="center"/>
              <w:rPr>
                <w:rFonts w:ascii="仿宋" w:hAnsi="仿宋" w:eastAsia="仿宋"/>
                <w:color w:val="auto"/>
                <w:sz w:val="24"/>
                <w:szCs w:val="24"/>
              </w:rPr>
            </w:pPr>
          </w:p>
        </w:tc>
        <w:tc>
          <w:tcPr>
            <w:tcW w:w="1418" w:type="dxa"/>
            <w:tcBorders>
              <w:tl2br w:val="nil"/>
              <w:tr2bl w:val="nil"/>
            </w:tcBorders>
          </w:tcPr>
          <w:p>
            <w:pPr>
              <w:jc w:val="center"/>
              <w:rPr>
                <w:rFonts w:ascii="仿宋" w:hAnsi="仿宋" w:eastAsia="仿宋"/>
                <w:color w:val="auto"/>
                <w:sz w:val="24"/>
                <w:szCs w:val="24"/>
              </w:rPr>
            </w:pPr>
          </w:p>
        </w:tc>
        <w:tc>
          <w:tcPr>
            <w:tcW w:w="1559" w:type="dxa"/>
            <w:tcBorders>
              <w:tl2br w:val="nil"/>
              <w:tr2bl w:val="nil"/>
            </w:tcBorders>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9" w:type="dxa"/>
            <w:tcBorders>
              <w:tl2br w:val="nil"/>
              <w:tr2bl w:val="nil"/>
            </w:tcBorders>
            <w:vAlign w:val="center"/>
          </w:tcPr>
          <w:p>
            <w:pPr>
              <w:jc w:val="center"/>
              <w:rPr>
                <w:rFonts w:ascii="仿宋" w:hAnsi="仿宋" w:eastAsia="仿宋"/>
                <w:color w:val="auto"/>
                <w:sz w:val="24"/>
                <w:szCs w:val="24"/>
              </w:rPr>
            </w:pPr>
          </w:p>
        </w:tc>
        <w:tc>
          <w:tcPr>
            <w:tcW w:w="1534" w:type="dxa"/>
            <w:vMerge w:val="restart"/>
            <w:tcBorders>
              <w:tl2br w:val="nil"/>
              <w:tr2bl w:val="nil"/>
            </w:tcBorders>
            <w:vAlign w:val="center"/>
          </w:tcPr>
          <w:p>
            <w:pPr>
              <w:jc w:val="center"/>
              <w:rPr>
                <w:rFonts w:ascii="仿宋" w:hAnsi="仿宋" w:eastAsia="仿宋"/>
                <w:color w:val="auto"/>
                <w:sz w:val="24"/>
                <w:szCs w:val="24"/>
              </w:rPr>
            </w:pPr>
          </w:p>
        </w:tc>
        <w:tc>
          <w:tcPr>
            <w:tcW w:w="1701" w:type="dxa"/>
            <w:tcBorders>
              <w:tl2br w:val="nil"/>
              <w:tr2bl w:val="nil"/>
            </w:tcBorders>
            <w:vAlign w:val="center"/>
          </w:tcPr>
          <w:p>
            <w:pPr>
              <w:jc w:val="center"/>
              <w:rPr>
                <w:rFonts w:ascii="仿宋" w:hAnsi="仿宋" w:eastAsia="仿宋"/>
                <w:color w:val="auto"/>
                <w:sz w:val="24"/>
                <w:szCs w:val="24"/>
              </w:rPr>
            </w:pPr>
          </w:p>
        </w:tc>
        <w:tc>
          <w:tcPr>
            <w:tcW w:w="1276" w:type="dxa"/>
            <w:tcBorders>
              <w:tl2br w:val="nil"/>
              <w:tr2bl w:val="nil"/>
            </w:tcBorders>
            <w:vAlign w:val="center"/>
          </w:tcPr>
          <w:p>
            <w:pPr>
              <w:jc w:val="center"/>
              <w:rPr>
                <w:rFonts w:ascii="仿宋" w:hAnsi="仿宋" w:eastAsia="仿宋"/>
                <w:color w:val="auto"/>
                <w:sz w:val="24"/>
                <w:szCs w:val="24"/>
              </w:rPr>
            </w:pPr>
          </w:p>
        </w:tc>
        <w:tc>
          <w:tcPr>
            <w:tcW w:w="1134" w:type="dxa"/>
            <w:tcBorders>
              <w:tl2br w:val="nil"/>
              <w:tr2bl w:val="nil"/>
            </w:tcBorders>
            <w:vAlign w:val="center"/>
          </w:tcPr>
          <w:p>
            <w:pPr>
              <w:jc w:val="center"/>
              <w:rPr>
                <w:rFonts w:ascii="仿宋" w:hAnsi="仿宋" w:eastAsia="仿宋"/>
                <w:color w:val="auto"/>
                <w:sz w:val="24"/>
                <w:szCs w:val="24"/>
              </w:rPr>
            </w:pPr>
          </w:p>
        </w:tc>
        <w:tc>
          <w:tcPr>
            <w:tcW w:w="709" w:type="dxa"/>
            <w:tcBorders>
              <w:tl2br w:val="nil"/>
              <w:tr2bl w:val="nil"/>
            </w:tcBorders>
            <w:vAlign w:val="center"/>
          </w:tcPr>
          <w:p>
            <w:pPr>
              <w:jc w:val="center"/>
              <w:rPr>
                <w:rFonts w:ascii="仿宋" w:hAnsi="仿宋" w:eastAsia="仿宋"/>
                <w:color w:val="auto"/>
                <w:sz w:val="24"/>
                <w:szCs w:val="24"/>
              </w:rPr>
            </w:pPr>
          </w:p>
        </w:tc>
        <w:tc>
          <w:tcPr>
            <w:tcW w:w="709" w:type="dxa"/>
            <w:tcBorders>
              <w:tl2br w:val="nil"/>
              <w:tr2bl w:val="nil"/>
            </w:tcBorders>
            <w:vAlign w:val="center"/>
          </w:tcPr>
          <w:p>
            <w:pPr>
              <w:jc w:val="center"/>
              <w:rPr>
                <w:rFonts w:ascii="仿宋" w:hAnsi="仿宋" w:eastAsia="仿宋"/>
                <w:color w:val="auto"/>
                <w:sz w:val="24"/>
                <w:szCs w:val="24"/>
              </w:rPr>
            </w:pPr>
          </w:p>
        </w:tc>
        <w:tc>
          <w:tcPr>
            <w:tcW w:w="708" w:type="dxa"/>
            <w:tcBorders>
              <w:tl2br w:val="nil"/>
              <w:tr2bl w:val="nil"/>
            </w:tcBorders>
            <w:vAlign w:val="center"/>
          </w:tcPr>
          <w:p>
            <w:pPr>
              <w:jc w:val="center"/>
              <w:rPr>
                <w:rFonts w:ascii="仿宋" w:hAnsi="仿宋" w:eastAsia="仿宋"/>
                <w:color w:val="auto"/>
                <w:sz w:val="24"/>
                <w:szCs w:val="24"/>
              </w:rPr>
            </w:pPr>
          </w:p>
        </w:tc>
        <w:tc>
          <w:tcPr>
            <w:tcW w:w="1560" w:type="dxa"/>
            <w:tcBorders>
              <w:tl2br w:val="nil"/>
              <w:tr2bl w:val="nil"/>
            </w:tcBorders>
            <w:vAlign w:val="center"/>
          </w:tcPr>
          <w:p>
            <w:pPr>
              <w:jc w:val="center"/>
              <w:rPr>
                <w:rFonts w:ascii="仿宋" w:hAnsi="仿宋" w:eastAsia="仿宋"/>
                <w:color w:val="auto"/>
                <w:sz w:val="24"/>
                <w:szCs w:val="24"/>
              </w:rPr>
            </w:pPr>
          </w:p>
        </w:tc>
        <w:tc>
          <w:tcPr>
            <w:tcW w:w="1275" w:type="dxa"/>
            <w:tcBorders>
              <w:tl2br w:val="nil"/>
              <w:tr2bl w:val="nil"/>
            </w:tcBorders>
          </w:tcPr>
          <w:p>
            <w:pPr>
              <w:jc w:val="center"/>
              <w:rPr>
                <w:rFonts w:ascii="仿宋" w:hAnsi="仿宋" w:eastAsia="仿宋"/>
                <w:color w:val="auto"/>
                <w:sz w:val="24"/>
                <w:szCs w:val="24"/>
              </w:rPr>
            </w:pPr>
          </w:p>
        </w:tc>
        <w:tc>
          <w:tcPr>
            <w:tcW w:w="1418" w:type="dxa"/>
            <w:tcBorders>
              <w:tl2br w:val="nil"/>
              <w:tr2bl w:val="nil"/>
            </w:tcBorders>
          </w:tcPr>
          <w:p>
            <w:pPr>
              <w:jc w:val="center"/>
              <w:rPr>
                <w:rFonts w:ascii="仿宋" w:hAnsi="仿宋" w:eastAsia="仿宋"/>
                <w:color w:val="auto"/>
                <w:sz w:val="24"/>
                <w:szCs w:val="24"/>
              </w:rPr>
            </w:pPr>
          </w:p>
        </w:tc>
        <w:tc>
          <w:tcPr>
            <w:tcW w:w="1559" w:type="dxa"/>
            <w:tcBorders>
              <w:tl2br w:val="nil"/>
              <w:tr2bl w:val="nil"/>
            </w:tcBorders>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9" w:type="dxa"/>
            <w:tcBorders>
              <w:tl2br w:val="nil"/>
              <w:tr2bl w:val="nil"/>
            </w:tcBorders>
            <w:vAlign w:val="center"/>
          </w:tcPr>
          <w:p>
            <w:pPr>
              <w:jc w:val="center"/>
              <w:rPr>
                <w:rFonts w:ascii="仿宋" w:hAnsi="仿宋" w:eastAsia="仿宋"/>
                <w:color w:val="auto"/>
                <w:sz w:val="24"/>
                <w:szCs w:val="24"/>
              </w:rPr>
            </w:pPr>
          </w:p>
        </w:tc>
        <w:tc>
          <w:tcPr>
            <w:tcW w:w="1534" w:type="dxa"/>
            <w:vMerge w:val="continue"/>
            <w:tcBorders>
              <w:tl2br w:val="nil"/>
              <w:tr2bl w:val="nil"/>
            </w:tcBorders>
            <w:vAlign w:val="center"/>
          </w:tcPr>
          <w:p>
            <w:pPr>
              <w:jc w:val="center"/>
              <w:rPr>
                <w:rFonts w:ascii="仿宋" w:hAnsi="仿宋" w:eastAsia="仿宋"/>
                <w:color w:val="auto"/>
                <w:sz w:val="24"/>
                <w:szCs w:val="24"/>
              </w:rPr>
            </w:pPr>
          </w:p>
        </w:tc>
        <w:tc>
          <w:tcPr>
            <w:tcW w:w="1701" w:type="dxa"/>
            <w:tcBorders>
              <w:tl2br w:val="nil"/>
              <w:tr2bl w:val="nil"/>
            </w:tcBorders>
            <w:vAlign w:val="center"/>
          </w:tcPr>
          <w:p>
            <w:pPr>
              <w:jc w:val="center"/>
              <w:rPr>
                <w:rFonts w:ascii="仿宋" w:hAnsi="仿宋" w:eastAsia="仿宋"/>
                <w:color w:val="auto"/>
                <w:sz w:val="24"/>
                <w:szCs w:val="24"/>
              </w:rPr>
            </w:pPr>
          </w:p>
        </w:tc>
        <w:tc>
          <w:tcPr>
            <w:tcW w:w="1276" w:type="dxa"/>
            <w:tcBorders>
              <w:tl2br w:val="nil"/>
              <w:tr2bl w:val="nil"/>
            </w:tcBorders>
            <w:vAlign w:val="center"/>
          </w:tcPr>
          <w:p>
            <w:pPr>
              <w:jc w:val="center"/>
              <w:rPr>
                <w:rFonts w:ascii="仿宋" w:hAnsi="仿宋" w:eastAsia="仿宋"/>
                <w:color w:val="auto"/>
                <w:sz w:val="24"/>
                <w:szCs w:val="24"/>
              </w:rPr>
            </w:pPr>
          </w:p>
        </w:tc>
        <w:tc>
          <w:tcPr>
            <w:tcW w:w="1134" w:type="dxa"/>
            <w:tcBorders>
              <w:tl2br w:val="nil"/>
              <w:tr2bl w:val="nil"/>
            </w:tcBorders>
            <w:vAlign w:val="center"/>
          </w:tcPr>
          <w:p>
            <w:pPr>
              <w:jc w:val="center"/>
              <w:rPr>
                <w:rFonts w:ascii="仿宋" w:hAnsi="仿宋" w:eastAsia="仿宋"/>
                <w:color w:val="auto"/>
                <w:sz w:val="24"/>
                <w:szCs w:val="24"/>
              </w:rPr>
            </w:pPr>
          </w:p>
        </w:tc>
        <w:tc>
          <w:tcPr>
            <w:tcW w:w="709" w:type="dxa"/>
            <w:tcBorders>
              <w:tl2br w:val="nil"/>
              <w:tr2bl w:val="nil"/>
            </w:tcBorders>
            <w:vAlign w:val="center"/>
          </w:tcPr>
          <w:p>
            <w:pPr>
              <w:jc w:val="center"/>
              <w:rPr>
                <w:rFonts w:ascii="仿宋" w:hAnsi="仿宋" w:eastAsia="仿宋"/>
                <w:color w:val="auto"/>
                <w:sz w:val="24"/>
                <w:szCs w:val="24"/>
              </w:rPr>
            </w:pPr>
          </w:p>
        </w:tc>
        <w:tc>
          <w:tcPr>
            <w:tcW w:w="709" w:type="dxa"/>
            <w:tcBorders>
              <w:tl2br w:val="nil"/>
              <w:tr2bl w:val="nil"/>
            </w:tcBorders>
            <w:vAlign w:val="center"/>
          </w:tcPr>
          <w:p>
            <w:pPr>
              <w:jc w:val="center"/>
              <w:rPr>
                <w:rFonts w:ascii="仿宋" w:hAnsi="仿宋" w:eastAsia="仿宋"/>
                <w:color w:val="auto"/>
                <w:sz w:val="24"/>
                <w:szCs w:val="24"/>
              </w:rPr>
            </w:pPr>
          </w:p>
        </w:tc>
        <w:tc>
          <w:tcPr>
            <w:tcW w:w="708" w:type="dxa"/>
            <w:tcBorders>
              <w:tl2br w:val="nil"/>
              <w:tr2bl w:val="nil"/>
            </w:tcBorders>
            <w:vAlign w:val="center"/>
          </w:tcPr>
          <w:p>
            <w:pPr>
              <w:jc w:val="center"/>
              <w:rPr>
                <w:rFonts w:ascii="仿宋" w:hAnsi="仿宋" w:eastAsia="仿宋"/>
                <w:color w:val="auto"/>
                <w:sz w:val="24"/>
                <w:szCs w:val="24"/>
              </w:rPr>
            </w:pPr>
          </w:p>
        </w:tc>
        <w:tc>
          <w:tcPr>
            <w:tcW w:w="1560" w:type="dxa"/>
            <w:tcBorders>
              <w:tl2br w:val="nil"/>
              <w:tr2bl w:val="nil"/>
            </w:tcBorders>
            <w:vAlign w:val="center"/>
          </w:tcPr>
          <w:p>
            <w:pPr>
              <w:jc w:val="center"/>
              <w:rPr>
                <w:rFonts w:ascii="仿宋" w:hAnsi="仿宋" w:eastAsia="仿宋"/>
                <w:color w:val="auto"/>
                <w:sz w:val="24"/>
                <w:szCs w:val="24"/>
              </w:rPr>
            </w:pPr>
          </w:p>
        </w:tc>
        <w:tc>
          <w:tcPr>
            <w:tcW w:w="1275" w:type="dxa"/>
            <w:tcBorders>
              <w:tl2br w:val="nil"/>
              <w:tr2bl w:val="nil"/>
            </w:tcBorders>
          </w:tcPr>
          <w:p>
            <w:pPr>
              <w:jc w:val="center"/>
              <w:rPr>
                <w:rFonts w:ascii="仿宋" w:hAnsi="仿宋" w:eastAsia="仿宋"/>
                <w:color w:val="auto"/>
                <w:sz w:val="24"/>
                <w:szCs w:val="24"/>
              </w:rPr>
            </w:pPr>
          </w:p>
        </w:tc>
        <w:tc>
          <w:tcPr>
            <w:tcW w:w="1418" w:type="dxa"/>
            <w:tcBorders>
              <w:tl2br w:val="nil"/>
              <w:tr2bl w:val="nil"/>
            </w:tcBorders>
          </w:tcPr>
          <w:p>
            <w:pPr>
              <w:jc w:val="center"/>
              <w:rPr>
                <w:rFonts w:ascii="仿宋" w:hAnsi="仿宋" w:eastAsia="仿宋"/>
                <w:color w:val="auto"/>
                <w:sz w:val="24"/>
                <w:szCs w:val="24"/>
              </w:rPr>
            </w:pPr>
          </w:p>
        </w:tc>
        <w:tc>
          <w:tcPr>
            <w:tcW w:w="1559" w:type="dxa"/>
            <w:tcBorders>
              <w:tl2br w:val="nil"/>
              <w:tr2bl w:val="nil"/>
            </w:tcBorders>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29" w:type="dxa"/>
            <w:tcBorders>
              <w:tl2br w:val="nil"/>
              <w:tr2bl w:val="nil"/>
            </w:tcBorders>
            <w:vAlign w:val="center"/>
          </w:tcPr>
          <w:p>
            <w:pPr>
              <w:jc w:val="center"/>
              <w:rPr>
                <w:rFonts w:ascii="仿宋" w:hAnsi="仿宋" w:eastAsia="仿宋"/>
                <w:color w:val="auto"/>
                <w:sz w:val="24"/>
                <w:szCs w:val="24"/>
              </w:rPr>
            </w:pPr>
          </w:p>
        </w:tc>
        <w:tc>
          <w:tcPr>
            <w:tcW w:w="1534" w:type="dxa"/>
            <w:vMerge w:val="continue"/>
            <w:tcBorders>
              <w:tl2br w:val="nil"/>
              <w:tr2bl w:val="nil"/>
            </w:tcBorders>
            <w:vAlign w:val="center"/>
          </w:tcPr>
          <w:p>
            <w:pPr>
              <w:jc w:val="center"/>
              <w:rPr>
                <w:rFonts w:ascii="仿宋" w:hAnsi="仿宋" w:eastAsia="仿宋"/>
                <w:color w:val="auto"/>
                <w:sz w:val="24"/>
                <w:szCs w:val="24"/>
              </w:rPr>
            </w:pPr>
          </w:p>
        </w:tc>
        <w:tc>
          <w:tcPr>
            <w:tcW w:w="1701" w:type="dxa"/>
            <w:tcBorders>
              <w:tl2br w:val="nil"/>
              <w:tr2bl w:val="nil"/>
            </w:tcBorders>
            <w:vAlign w:val="center"/>
          </w:tcPr>
          <w:p>
            <w:pPr>
              <w:jc w:val="center"/>
              <w:rPr>
                <w:rFonts w:ascii="仿宋" w:hAnsi="仿宋" w:eastAsia="仿宋"/>
                <w:color w:val="auto"/>
                <w:sz w:val="24"/>
                <w:szCs w:val="24"/>
              </w:rPr>
            </w:pPr>
          </w:p>
        </w:tc>
        <w:tc>
          <w:tcPr>
            <w:tcW w:w="1276" w:type="dxa"/>
            <w:tcBorders>
              <w:tl2br w:val="nil"/>
              <w:tr2bl w:val="nil"/>
            </w:tcBorders>
            <w:vAlign w:val="center"/>
          </w:tcPr>
          <w:p>
            <w:pPr>
              <w:jc w:val="center"/>
              <w:rPr>
                <w:rFonts w:ascii="仿宋" w:hAnsi="仿宋" w:eastAsia="仿宋"/>
                <w:color w:val="auto"/>
                <w:sz w:val="24"/>
                <w:szCs w:val="24"/>
              </w:rPr>
            </w:pPr>
          </w:p>
        </w:tc>
        <w:tc>
          <w:tcPr>
            <w:tcW w:w="1134" w:type="dxa"/>
            <w:tcBorders>
              <w:tl2br w:val="nil"/>
              <w:tr2bl w:val="nil"/>
            </w:tcBorders>
            <w:vAlign w:val="center"/>
          </w:tcPr>
          <w:p>
            <w:pPr>
              <w:jc w:val="center"/>
              <w:rPr>
                <w:rFonts w:ascii="仿宋" w:hAnsi="仿宋" w:eastAsia="仿宋"/>
                <w:color w:val="auto"/>
                <w:sz w:val="24"/>
                <w:szCs w:val="24"/>
              </w:rPr>
            </w:pPr>
          </w:p>
        </w:tc>
        <w:tc>
          <w:tcPr>
            <w:tcW w:w="709" w:type="dxa"/>
            <w:tcBorders>
              <w:tl2br w:val="nil"/>
              <w:tr2bl w:val="nil"/>
            </w:tcBorders>
            <w:vAlign w:val="center"/>
          </w:tcPr>
          <w:p>
            <w:pPr>
              <w:jc w:val="center"/>
              <w:rPr>
                <w:rFonts w:ascii="仿宋" w:hAnsi="仿宋" w:eastAsia="仿宋"/>
                <w:color w:val="auto"/>
                <w:sz w:val="24"/>
                <w:szCs w:val="24"/>
              </w:rPr>
            </w:pPr>
          </w:p>
        </w:tc>
        <w:tc>
          <w:tcPr>
            <w:tcW w:w="709" w:type="dxa"/>
            <w:tcBorders>
              <w:tl2br w:val="nil"/>
              <w:tr2bl w:val="nil"/>
            </w:tcBorders>
            <w:vAlign w:val="center"/>
          </w:tcPr>
          <w:p>
            <w:pPr>
              <w:jc w:val="center"/>
              <w:rPr>
                <w:rFonts w:ascii="仿宋" w:hAnsi="仿宋" w:eastAsia="仿宋"/>
                <w:color w:val="auto"/>
                <w:sz w:val="24"/>
                <w:szCs w:val="24"/>
              </w:rPr>
            </w:pPr>
          </w:p>
        </w:tc>
        <w:tc>
          <w:tcPr>
            <w:tcW w:w="708" w:type="dxa"/>
            <w:tcBorders>
              <w:tl2br w:val="nil"/>
              <w:tr2bl w:val="nil"/>
            </w:tcBorders>
            <w:vAlign w:val="center"/>
          </w:tcPr>
          <w:p>
            <w:pPr>
              <w:jc w:val="center"/>
              <w:rPr>
                <w:rFonts w:ascii="仿宋" w:hAnsi="仿宋" w:eastAsia="仿宋"/>
                <w:color w:val="auto"/>
                <w:sz w:val="24"/>
                <w:szCs w:val="24"/>
              </w:rPr>
            </w:pPr>
          </w:p>
        </w:tc>
        <w:tc>
          <w:tcPr>
            <w:tcW w:w="1560" w:type="dxa"/>
            <w:tcBorders>
              <w:tl2br w:val="nil"/>
              <w:tr2bl w:val="nil"/>
            </w:tcBorders>
            <w:vAlign w:val="center"/>
          </w:tcPr>
          <w:p>
            <w:pPr>
              <w:jc w:val="center"/>
              <w:rPr>
                <w:rFonts w:ascii="仿宋" w:hAnsi="仿宋" w:eastAsia="仿宋"/>
                <w:color w:val="auto"/>
                <w:sz w:val="24"/>
                <w:szCs w:val="24"/>
              </w:rPr>
            </w:pPr>
          </w:p>
        </w:tc>
        <w:tc>
          <w:tcPr>
            <w:tcW w:w="1275" w:type="dxa"/>
            <w:tcBorders>
              <w:tl2br w:val="nil"/>
              <w:tr2bl w:val="nil"/>
            </w:tcBorders>
          </w:tcPr>
          <w:p>
            <w:pPr>
              <w:jc w:val="center"/>
              <w:rPr>
                <w:rFonts w:ascii="仿宋" w:hAnsi="仿宋" w:eastAsia="仿宋"/>
                <w:color w:val="auto"/>
                <w:sz w:val="24"/>
                <w:szCs w:val="24"/>
              </w:rPr>
            </w:pPr>
          </w:p>
        </w:tc>
        <w:tc>
          <w:tcPr>
            <w:tcW w:w="1418" w:type="dxa"/>
            <w:tcBorders>
              <w:tl2br w:val="nil"/>
              <w:tr2bl w:val="nil"/>
            </w:tcBorders>
          </w:tcPr>
          <w:p>
            <w:pPr>
              <w:jc w:val="center"/>
              <w:rPr>
                <w:rFonts w:ascii="仿宋" w:hAnsi="仿宋" w:eastAsia="仿宋"/>
                <w:color w:val="auto"/>
                <w:sz w:val="24"/>
                <w:szCs w:val="24"/>
              </w:rPr>
            </w:pPr>
          </w:p>
        </w:tc>
        <w:tc>
          <w:tcPr>
            <w:tcW w:w="1559" w:type="dxa"/>
            <w:tcBorders>
              <w:tl2br w:val="nil"/>
              <w:tr2bl w:val="nil"/>
            </w:tcBorders>
          </w:tcPr>
          <w:p>
            <w:pPr>
              <w:jc w:val="center"/>
              <w:rPr>
                <w:rFonts w:ascii="仿宋" w:hAnsi="仿宋" w:eastAsia="仿宋"/>
                <w:color w:val="auto"/>
                <w:sz w:val="24"/>
                <w:szCs w:val="24"/>
              </w:rPr>
            </w:pPr>
          </w:p>
        </w:tc>
      </w:tr>
    </w:tbl>
    <w:p>
      <w:pPr>
        <w:rPr>
          <w:color w:val="auto"/>
        </w:rPr>
      </w:pPr>
    </w:p>
    <w:bookmarkEnd w:id="2"/>
    <w:p>
      <w:pPr>
        <w:rPr>
          <w:rFonts w:ascii="仿宋" w:hAnsi="仿宋" w:eastAsia="仿宋" w:cs="仿宋"/>
          <w:color w:val="auto"/>
          <w:sz w:val="24"/>
          <w:szCs w:val="24"/>
        </w:rPr>
      </w:pPr>
      <w:bookmarkStart w:id="3" w:name="_Hlk59114700"/>
      <w:r>
        <w:rPr>
          <w:rFonts w:hint="eastAsia" w:ascii="仿宋" w:hAnsi="仿宋" w:eastAsia="仿宋" w:cs="仿宋"/>
          <w:color w:val="auto"/>
          <w:sz w:val="24"/>
          <w:szCs w:val="24"/>
        </w:rPr>
        <w:t>填表说明：1、企业为辖区内所有的生产场点。</w:t>
      </w:r>
    </w:p>
    <w:p>
      <w:pPr>
        <w:pStyle w:val="7"/>
        <w:numPr>
          <w:ilvl w:val="0"/>
          <w:numId w:val="1"/>
        </w:numPr>
        <w:ind w:firstLineChars="0"/>
        <w:rPr>
          <w:rFonts w:ascii="仿宋" w:hAnsi="仿宋" w:eastAsia="仿宋" w:cs="仿宋"/>
          <w:color w:val="auto"/>
          <w:sz w:val="24"/>
          <w:szCs w:val="24"/>
        </w:rPr>
      </w:pPr>
      <w:r>
        <w:rPr>
          <w:rFonts w:hint="eastAsia" w:ascii="仿宋" w:hAnsi="仿宋" w:eastAsia="仿宋" w:cs="仿宋"/>
          <w:color w:val="auto"/>
          <w:sz w:val="24"/>
          <w:szCs w:val="24"/>
        </w:rPr>
        <w:t>生产线名称为年产万发（万米）xxx品种生产线，当不同品种共线生产时，应分别列出许可各品种的生产能力。</w:t>
      </w:r>
    </w:p>
    <w:p>
      <w:pPr>
        <w:pStyle w:val="7"/>
        <w:numPr>
          <w:ilvl w:val="0"/>
          <w:numId w:val="1"/>
        </w:numPr>
        <w:ind w:firstLineChars="0"/>
        <w:rPr>
          <w:rFonts w:ascii="仿宋" w:hAnsi="仿宋" w:eastAsia="仿宋" w:cs="仿宋"/>
          <w:color w:val="auto"/>
          <w:sz w:val="24"/>
          <w:szCs w:val="24"/>
        </w:rPr>
      </w:pPr>
      <w:r>
        <w:rPr>
          <w:rFonts w:hint="eastAsia" w:ascii="仿宋" w:hAnsi="仿宋" w:eastAsia="仿宋" w:cs="仿宋"/>
          <w:color w:val="auto"/>
          <w:sz w:val="24"/>
          <w:szCs w:val="24"/>
        </w:rPr>
        <w:t>生产线所在地请与许可证保持一致。</w:t>
      </w:r>
    </w:p>
    <w:p>
      <w:pPr>
        <w:pStyle w:val="8"/>
        <w:numPr>
          <w:ilvl w:val="0"/>
          <w:numId w:val="1"/>
        </w:numPr>
        <w:ind w:firstLineChars="0"/>
        <w:rPr>
          <w:rFonts w:ascii="仿宋" w:hAnsi="仿宋" w:eastAsia="仿宋" w:cs="仿宋"/>
          <w:color w:val="auto"/>
          <w:sz w:val="24"/>
          <w:szCs w:val="24"/>
        </w:rPr>
      </w:pPr>
      <w:r>
        <w:rPr>
          <w:rFonts w:hint="eastAsia" w:ascii="仿宋" w:hAnsi="仿宋" w:eastAsia="仿宋" w:cs="仿宋"/>
          <w:color w:val="auto"/>
          <w:sz w:val="24"/>
          <w:szCs w:val="24"/>
        </w:rPr>
        <w:t>操作定员：雷管的装填生产线、装配生产线要分别作为单独生产线填写，出口用的电雷管、导爆雷管、导爆管不再填报；导爆索生产线为制索工房、涂塑（涂覆）工房、盘卷包装工房与危险品直接接触人员数。</w:t>
      </w:r>
    </w:p>
    <w:bookmarkEnd w:id="3"/>
    <w:p>
      <w:pPr>
        <w:spacing w:line="520" w:lineRule="exact"/>
        <w:jc w:val="left"/>
        <w:rPr>
          <w:rFonts w:ascii="仿宋" w:hAnsi="仿宋" w:eastAsia="仿宋"/>
          <w:b/>
          <w:color w:val="auto"/>
          <w:sz w:val="30"/>
          <w:szCs w:val="30"/>
        </w:rPr>
      </w:pPr>
    </w:p>
    <w:p>
      <w:pPr>
        <w:spacing w:line="520" w:lineRule="exact"/>
        <w:jc w:val="left"/>
        <w:rPr>
          <w:rFonts w:hint="eastAsia" w:ascii="仿宋" w:hAnsi="仿宋" w:eastAsia="仿宋"/>
          <w:b/>
          <w:color w:val="auto"/>
          <w:sz w:val="30"/>
          <w:szCs w:val="30"/>
        </w:rPr>
      </w:pPr>
    </w:p>
    <w:p>
      <w:pPr>
        <w:spacing w:line="520" w:lineRule="exact"/>
        <w:jc w:val="left"/>
        <w:rPr>
          <w:rFonts w:ascii="仿宋" w:hAnsi="仿宋" w:eastAsia="仿宋"/>
          <w:b/>
          <w:color w:val="auto"/>
          <w:sz w:val="30"/>
          <w:szCs w:val="30"/>
        </w:rPr>
      </w:pPr>
      <w:r>
        <w:rPr>
          <w:rFonts w:hint="eastAsia" w:ascii="仿宋" w:hAnsi="仿宋" w:eastAsia="仿宋"/>
          <w:b/>
          <w:color w:val="auto"/>
          <w:sz w:val="30"/>
          <w:szCs w:val="30"/>
        </w:rPr>
        <w:t>附件</w:t>
      </w:r>
      <w:r>
        <w:rPr>
          <w:rFonts w:ascii="仿宋" w:hAnsi="仿宋" w:eastAsia="仿宋"/>
          <w:b/>
          <w:color w:val="auto"/>
          <w:sz w:val="30"/>
          <w:szCs w:val="30"/>
        </w:rPr>
        <w:t>3</w:t>
      </w:r>
      <w:r>
        <w:rPr>
          <w:rFonts w:hint="eastAsia" w:ascii="仿宋" w:hAnsi="仿宋" w:eastAsia="仿宋"/>
          <w:b/>
          <w:color w:val="auto"/>
          <w:sz w:val="30"/>
          <w:szCs w:val="30"/>
        </w:rPr>
        <w:t>：</w:t>
      </w:r>
    </w:p>
    <w:p>
      <w:pPr>
        <w:adjustRightInd w:val="0"/>
        <w:snapToGrid w:val="0"/>
        <w:spacing w:line="560" w:lineRule="exact"/>
        <w:jc w:val="center"/>
        <w:rPr>
          <w:rFonts w:ascii="仿宋_GB2312" w:hAnsi="宋体" w:eastAsia="仿宋_GB2312" w:cs="宋体"/>
          <w:bCs/>
          <w:color w:val="auto"/>
          <w:sz w:val="32"/>
          <w:szCs w:val="32"/>
        </w:rPr>
      </w:pPr>
      <w:r>
        <w:rPr>
          <w:rFonts w:hint="eastAsia" w:ascii="仿宋_GB2312" w:hAnsi="宋体" w:eastAsia="仿宋_GB2312" w:cs="宋体"/>
          <w:b/>
          <w:color w:val="auto"/>
          <w:sz w:val="32"/>
          <w:szCs w:val="32"/>
          <w:u w:val="single"/>
        </w:rPr>
        <w:t xml:space="preserve">          </w:t>
      </w:r>
      <w:r>
        <w:rPr>
          <w:rFonts w:hint="eastAsia" w:ascii="仿宋_GB2312" w:hAnsi="宋体" w:eastAsia="仿宋_GB2312" w:cs="宋体"/>
          <w:b/>
          <w:color w:val="auto"/>
          <w:sz w:val="32"/>
          <w:szCs w:val="32"/>
        </w:rPr>
        <w:t>省（市、自治区）人工影响天气燃爆器材、海上救生烟火信号现有生产线情况</w:t>
      </w:r>
      <w:r>
        <w:rPr>
          <w:rFonts w:hint="eastAsia" w:ascii="仿宋_GB2312" w:hAnsi="宋体" w:eastAsia="仿宋_GB2312" w:cs="宋体"/>
          <w:b/>
          <w:color w:val="auto"/>
          <w:sz w:val="32"/>
          <w:szCs w:val="32"/>
          <w:lang w:eastAsia="zh-CN"/>
        </w:rPr>
        <w:t>汇总</w:t>
      </w:r>
      <w:r>
        <w:rPr>
          <w:rFonts w:hint="eastAsia" w:ascii="仿宋_GB2312" w:hAnsi="宋体" w:eastAsia="仿宋_GB2312" w:cs="宋体"/>
          <w:b/>
          <w:color w:val="auto"/>
          <w:sz w:val="32"/>
          <w:szCs w:val="32"/>
        </w:rPr>
        <w:t>表</w:t>
      </w:r>
    </w:p>
    <w:p>
      <w:pPr>
        <w:rPr>
          <w:color w:val="auto"/>
        </w:rPr>
      </w:pPr>
    </w:p>
    <w:tbl>
      <w:tblPr>
        <w:tblStyle w:val="4"/>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290"/>
        <w:gridCol w:w="1754"/>
        <w:gridCol w:w="1396"/>
        <w:gridCol w:w="1361"/>
        <w:gridCol w:w="1869"/>
        <w:gridCol w:w="808"/>
        <w:gridCol w:w="854"/>
        <w:gridCol w:w="773"/>
        <w:gridCol w:w="144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639" w:type="dxa"/>
            <w:vMerge w:val="restart"/>
            <w:tcBorders>
              <w:tl2br w:val="nil"/>
              <w:tr2bl w:val="nil"/>
            </w:tcBorders>
            <w:vAlign w:val="center"/>
          </w:tcPr>
          <w:p>
            <w:pPr>
              <w:jc w:val="center"/>
              <w:rPr>
                <w:rFonts w:ascii="仿宋" w:hAnsi="仿宋" w:eastAsia="仿宋"/>
                <w:b/>
                <w:color w:val="auto"/>
                <w:sz w:val="24"/>
                <w:szCs w:val="24"/>
              </w:rPr>
            </w:pPr>
            <w:r>
              <w:rPr>
                <w:rFonts w:hint="eastAsia" w:ascii="仿宋" w:hAnsi="仿宋" w:eastAsia="仿宋"/>
                <w:b/>
                <w:color w:val="auto"/>
                <w:sz w:val="24"/>
                <w:szCs w:val="24"/>
              </w:rPr>
              <w:t>序号</w:t>
            </w:r>
          </w:p>
        </w:tc>
        <w:tc>
          <w:tcPr>
            <w:tcW w:w="1290" w:type="dxa"/>
            <w:vMerge w:val="restart"/>
            <w:tcBorders>
              <w:tl2br w:val="nil"/>
              <w:tr2bl w:val="nil"/>
            </w:tcBorders>
            <w:vAlign w:val="center"/>
          </w:tcPr>
          <w:p>
            <w:pPr>
              <w:jc w:val="center"/>
              <w:rPr>
                <w:rFonts w:ascii="仿宋" w:hAnsi="仿宋" w:eastAsia="仿宋"/>
                <w:b/>
                <w:color w:val="auto"/>
                <w:sz w:val="24"/>
                <w:szCs w:val="24"/>
              </w:rPr>
            </w:pPr>
            <w:r>
              <w:rPr>
                <w:rFonts w:hint="eastAsia" w:ascii="仿宋" w:hAnsi="仿宋" w:eastAsia="仿宋"/>
                <w:b/>
                <w:color w:val="auto"/>
                <w:sz w:val="24"/>
                <w:szCs w:val="24"/>
              </w:rPr>
              <w:t>企业名称</w:t>
            </w:r>
          </w:p>
        </w:tc>
        <w:tc>
          <w:tcPr>
            <w:tcW w:w="1754" w:type="dxa"/>
            <w:vMerge w:val="restart"/>
            <w:tcBorders>
              <w:tl2br w:val="nil"/>
              <w:tr2bl w:val="nil"/>
            </w:tcBorders>
            <w:vAlign w:val="center"/>
          </w:tcPr>
          <w:p>
            <w:pPr>
              <w:jc w:val="center"/>
              <w:rPr>
                <w:rFonts w:ascii="仿宋" w:hAnsi="仿宋" w:eastAsia="仿宋"/>
                <w:b/>
                <w:color w:val="auto"/>
                <w:sz w:val="24"/>
                <w:szCs w:val="24"/>
              </w:rPr>
            </w:pPr>
            <w:r>
              <w:rPr>
                <w:rFonts w:hint="eastAsia" w:ascii="仿宋" w:hAnsi="仿宋" w:eastAsia="仿宋"/>
                <w:b/>
                <w:color w:val="auto"/>
                <w:sz w:val="24"/>
                <w:szCs w:val="24"/>
              </w:rPr>
              <w:t>生产线名称</w:t>
            </w:r>
          </w:p>
        </w:tc>
        <w:tc>
          <w:tcPr>
            <w:tcW w:w="1396" w:type="dxa"/>
            <w:vMerge w:val="restart"/>
            <w:tcBorders>
              <w:tl2br w:val="nil"/>
              <w:tr2bl w:val="nil"/>
            </w:tcBorders>
            <w:vAlign w:val="center"/>
          </w:tcPr>
          <w:p>
            <w:pPr>
              <w:jc w:val="center"/>
              <w:rPr>
                <w:rFonts w:ascii="仿宋" w:hAnsi="仿宋" w:eastAsia="仿宋"/>
                <w:b/>
                <w:color w:val="auto"/>
                <w:sz w:val="24"/>
                <w:szCs w:val="24"/>
              </w:rPr>
            </w:pPr>
            <w:r>
              <w:rPr>
                <w:rFonts w:hint="eastAsia" w:ascii="仿宋" w:hAnsi="仿宋" w:eastAsia="仿宋"/>
                <w:b/>
                <w:color w:val="auto"/>
                <w:sz w:val="24"/>
                <w:szCs w:val="24"/>
              </w:rPr>
              <w:t>生产线所在地</w:t>
            </w:r>
          </w:p>
        </w:tc>
        <w:tc>
          <w:tcPr>
            <w:tcW w:w="1361" w:type="dxa"/>
            <w:vMerge w:val="restart"/>
            <w:tcBorders>
              <w:tl2br w:val="nil"/>
              <w:tr2bl w:val="nil"/>
            </w:tcBorders>
            <w:vAlign w:val="center"/>
          </w:tcPr>
          <w:p>
            <w:pPr>
              <w:jc w:val="center"/>
              <w:rPr>
                <w:rFonts w:ascii="仿宋" w:hAnsi="仿宋" w:eastAsia="仿宋"/>
                <w:b/>
                <w:color w:val="auto"/>
                <w:sz w:val="24"/>
                <w:szCs w:val="24"/>
              </w:rPr>
            </w:pPr>
            <w:r>
              <w:rPr>
                <w:rFonts w:hint="eastAsia" w:ascii="仿宋" w:hAnsi="仿宋" w:eastAsia="仿宋"/>
                <w:b/>
                <w:color w:val="auto"/>
                <w:sz w:val="24"/>
                <w:szCs w:val="24"/>
              </w:rPr>
              <w:t>危险工房个数</w:t>
            </w:r>
          </w:p>
        </w:tc>
        <w:tc>
          <w:tcPr>
            <w:tcW w:w="1869" w:type="dxa"/>
            <w:vMerge w:val="restart"/>
            <w:tcBorders>
              <w:tl2br w:val="nil"/>
              <w:tr2bl w:val="nil"/>
            </w:tcBorders>
            <w:vAlign w:val="center"/>
          </w:tcPr>
          <w:p>
            <w:pPr>
              <w:jc w:val="center"/>
              <w:rPr>
                <w:rFonts w:ascii="仿宋" w:hAnsi="仿宋" w:eastAsia="仿宋"/>
                <w:b/>
                <w:color w:val="auto"/>
                <w:sz w:val="24"/>
                <w:szCs w:val="24"/>
              </w:rPr>
            </w:pPr>
            <w:r>
              <w:rPr>
                <w:rFonts w:hint="eastAsia" w:ascii="仿宋" w:hAnsi="仿宋" w:eastAsia="仿宋"/>
                <w:b/>
                <w:color w:val="auto"/>
                <w:sz w:val="24"/>
                <w:szCs w:val="24"/>
              </w:rPr>
              <w:t>危险工房接触危险品操作定员数（人）</w:t>
            </w:r>
          </w:p>
        </w:tc>
        <w:tc>
          <w:tcPr>
            <w:tcW w:w="2435" w:type="dxa"/>
            <w:gridSpan w:val="3"/>
            <w:tcBorders>
              <w:tl2br w:val="nil"/>
              <w:tr2bl w:val="nil"/>
            </w:tcBorders>
            <w:vAlign w:val="center"/>
          </w:tcPr>
          <w:p>
            <w:pPr>
              <w:jc w:val="center"/>
              <w:rPr>
                <w:rFonts w:ascii="仿宋" w:hAnsi="仿宋" w:eastAsia="仿宋"/>
                <w:b/>
                <w:color w:val="auto"/>
                <w:sz w:val="24"/>
                <w:szCs w:val="24"/>
              </w:rPr>
            </w:pPr>
            <w:r>
              <w:rPr>
                <w:rFonts w:hint="eastAsia" w:ascii="仿宋" w:hAnsi="仿宋" w:eastAsia="仿宋"/>
                <w:b/>
                <w:color w:val="auto"/>
                <w:sz w:val="24"/>
                <w:szCs w:val="24"/>
              </w:rPr>
              <w:t>专用生产设备</w:t>
            </w:r>
          </w:p>
          <w:p>
            <w:pPr>
              <w:jc w:val="center"/>
              <w:rPr>
                <w:rFonts w:ascii="仿宋" w:hAnsi="仿宋" w:eastAsia="仿宋"/>
                <w:b/>
                <w:color w:val="auto"/>
                <w:sz w:val="24"/>
                <w:szCs w:val="24"/>
              </w:rPr>
            </w:pPr>
            <w:r>
              <w:rPr>
                <w:rFonts w:hint="eastAsia" w:ascii="仿宋" w:hAnsi="仿宋" w:eastAsia="仿宋"/>
                <w:b/>
                <w:color w:val="auto"/>
                <w:sz w:val="24"/>
                <w:szCs w:val="24"/>
              </w:rPr>
              <w:t>(台/套)</w:t>
            </w:r>
          </w:p>
        </w:tc>
        <w:tc>
          <w:tcPr>
            <w:tcW w:w="1442" w:type="dxa"/>
            <w:tcBorders>
              <w:tl2br w:val="nil"/>
              <w:tr2bl w:val="nil"/>
            </w:tcBorders>
            <w:vAlign w:val="center"/>
          </w:tcPr>
          <w:p>
            <w:pPr>
              <w:jc w:val="center"/>
              <w:rPr>
                <w:rFonts w:ascii="仿宋" w:hAnsi="仿宋" w:eastAsia="仿宋"/>
                <w:b/>
                <w:bCs/>
                <w:color w:val="auto"/>
                <w:sz w:val="18"/>
                <w:szCs w:val="18"/>
              </w:rPr>
            </w:pPr>
            <w:r>
              <w:rPr>
                <w:rFonts w:hint="eastAsia" w:ascii="仿宋" w:hAnsi="仿宋" w:eastAsia="仿宋"/>
                <w:b/>
                <w:bCs/>
                <w:color w:val="auto"/>
                <w:sz w:val="18"/>
                <w:szCs w:val="18"/>
              </w:rPr>
              <w:t>点火药（黒火药）装药是否实现人机隔离</w:t>
            </w:r>
          </w:p>
        </w:tc>
        <w:tc>
          <w:tcPr>
            <w:tcW w:w="1843" w:type="dxa"/>
            <w:vMerge w:val="restart"/>
            <w:tcBorders>
              <w:tl2br w:val="nil"/>
              <w:tr2bl w:val="nil"/>
            </w:tcBorders>
            <w:vAlign w:val="center"/>
          </w:tcPr>
          <w:p>
            <w:pPr>
              <w:jc w:val="center"/>
              <w:rPr>
                <w:rFonts w:ascii="仿宋" w:hAnsi="仿宋" w:eastAsia="仿宋"/>
                <w:b/>
                <w:bCs/>
                <w:color w:val="auto"/>
                <w:sz w:val="24"/>
                <w:szCs w:val="24"/>
              </w:rPr>
            </w:pPr>
            <w:r>
              <w:rPr>
                <w:rFonts w:hint="eastAsia" w:ascii="仿宋" w:hAnsi="仿宋" w:eastAsia="仿宋"/>
                <w:b/>
                <w:bCs/>
                <w:color w:val="auto"/>
                <w:sz w:val="24"/>
                <w:szCs w:val="24"/>
              </w:rPr>
              <w:t>最后一次技术改造时间和内容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639" w:type="dxa"/>
            <w:vMerge w:val="continue"/>
            <w:tcBorders>
              <w:tl2br w:val="nil"/>
              <w:tr2bl w:val="nil"/>
            </w:tcBorders>
            <w:vAlign w:val="center"/>
          </w:tcPr>
          <w:p>
            <w:pPr>
              <w:jc w:val="center"/>
              <w:rPr>
                <w:rFonts w:ascii="仿宋" w:hAnsi="仿宋" w:eastAsia="仿宋"/>
                <w:color w:val="auto"/>
                <w:sz w:val="24"/>
                <w:szCs w:val="24"/>
              </w:rPr>
            </w:pPr>
          </w:p>
        </w:tc>
        <w:tc>
          <w:tcPr>
            <w:tcW w:w="1290" w:type="dxa"/>
            <w:vMerge w:val="continue"/>
            <w:tcBorders>
              <w:tl2br w:val="nil"/>
              <w:tr2bl w:val="nil"/>
            </w:tcBorders>
            <w:vAlign w:val="center"/>
          </w:tcPr>
          <w:p>
            <w:pPr>
              <w:jc w:val="center"/>
              <w:rPr>
                <w:rFonts w:ascii="仿宋" w:hAnsi="仿宋" w:eastAsia="仿宋"/>
                <w:color w:val="auto"/>
                <w:sz w:val="24"/>
                <w:szCs w:val="24"/>
              </w:rPr>
            </w:pPr>
          </w:p>
        </w:tc>
        <w:tc>
          <w:tcPr>
            <w:tcW w:w="1754" w:type="dxa"/>
            <w:vMerge w:val="continue"/>
            <w:tcBorders>
              <w:tl2br w:val="nil"/>
              <w:tr2bl w:val="nil"/>
            </w:tcBorders>
            <w:vAlign w:val="center"/>
          </w:tcPr>
          <w:p>
            <w:pPr>
              <w:jc w:val="center"/>
              <w:rPr>
                <w:rFonts w:ascii="仿宋" w:hAnsi="仿宋" w:eastAsia="仿宋"/>
                <w:color w:val="auto"/>
                <w:sz w:val="24"/>
                <w:szCs w:val="24"/>
              </w:rPr>
            </w:pPr>
          </w:p>
        </w:tc>
        <w:tc>
          <w:tcPr>
            <w:tcW w:w="1396" w:type="dxa"/>
            <w:vMerge w:val="continue"/>
            <w:tcBorders>
              <w:tl2br w:val="nil"/>
              <w:tr2bl w:val="nil"/>
            </w:tcBorders>
            <w:vAlign w:val="center"/>
          </w:tcPr>
          <w:p>
            <w:pPr>
              <w:jc w:val="center"/>
              <w:rPr>
                <w:rFonts w:ascii="仿宋" w:hAnsi="仿宋" w:eastAsia="仿宋"/>
                <w:color w:val="auto"/>
                <w:sz w:val="24"/>
                <w:szCs w:val="24"/>
              </w:rPr>
            </w:pPr>
          </w:p>
        </w:tc>
        <w:tc>
          <w:tcPr>
            <w:tcW w:w="1361" w:type="dxa"/>
            <w:vMerge w:val="continue"/>
            <w:tcBorders>
              <w:tl2br w:val="nil"/>
              <w:tr2bl w:val="nil"/>
            </w:tcBorders>
            <w:vAlign w:val="center"/>
          </w:tcPr>
          <w:p>
            <w:pPr>
              <w:jc w:val="center"/>
              <w:rPr>
                <w:rFonts w:ascii="仿宋" w:hAnsi="仿宋" w:eastAsia="仿宋"/>
                <w:color w:val="auto"/>
                <w:sz w:val="24"/>
                <w:szCs w:val="24"/>
              </w:rPr>
            </w:pPr>
          </w:p>
        </w:tc>
        <w:tc>
          <w:tcPr>
            <w:tcW w:w="1869" w:type="dxa"/>
            <w:vMerge w:val="continue"/>
            <w:tcBorders>
              <w:tl2br w:val="nil"/>
              <w:tr2bl w:val="nil"/>
            </w:tcBorders>
            <w:vAlign w:val="center"/>
          </w:tcPr>
          <w:p>
            <w:pPr>
              <w:jc w:val="center"/>
              <w:rPr>
                <w:rFonts w:ascii="仿宋" w:hAnsi="仿宋" w:eastAsia="仿宋"/>
                <w:color w:val="auto"/>
                <w:sz w:val="24"/>
                <w:szCs w:val="24"/>
              </w:rPr>
            </w:pPr>
          </w:p>
        </w:tc>
        <w:tc>
          <w:tcPr>
            <w:tcW w:w="808" w:type="dxa"/>
            <w:tcBorders>
              <w:tl2br w:val="nil"/>
              <w:tr2bl w:val="nil"/>
            </w:tcBorders>
            <w:vAlign w:val="center"/>
          </w:tcPr>
          <w:p>
            <w:pPr>
              <w:jc w:val="center"/>
              <w:rPr>
                <w:rFonts w:ascii="仿宋" w:hAnsi="仿宋" w:eastAsia="仿宋"/>
                <w:b/>
                <w:bCs/>
                <w:color w:val="auto"/>
                <w:sz w:val="24"/>
                <w:szCs w:val="24"/>
              </w:rPr>
            </w:pPr>
            <w:r>
              <w:rPr>
                <w:rFonts w:hint="eastAsia" w:ascii="仿宋" w:hAnsi="仿宋" w:eastAsia="仿宋"/>
                <w:b/>
                <w:bCs/>
                <w:color w:val="auto"/>
                <w:sz w:val="24"/>
                <w:szCs w:val="24"/>
              </w:rPr>
              <w:t>0类</w:t>
            </w:r>
          </w:p>
        </w:tc>
        <w:tc>
          <w:tcPr>
            <w:tcW w:w="854" w:type="dxa"/>
            <w:tcBorders>
              <w:tl2br w:val="nil"/>
              <w:tr2bl w:val="nil"/>
            </w:tcBorders>
            <w:vAlign w:val="center"/>
          </w:tcPr>
          <w:p>
            <w:pPr>
              <w:jc w:val="center"/>
              <w:rPr>
                <w:rFonts w:ascii="仿宋" w:hAnsi="仿宋" w:eastAsia="仿宋"/>
                <w:b/>
                <w:bCs/>
                <w:color w:val="auto"/>
                <w:sz w:val="24"/>
                <w:szCs w:val="24"/>
              </w:rPr>
            </w:pPr>
            <w:r>
              <w:rPr>
                <w:rFonts w:hint="eastAsia" w:ascii="仿宋" w:hAnsi="仿宋" w:eastAsia="仿宋" w:cs="仿宋"/>
                <w:b/>
                <w:bCs/>
                <w:color w:val="auto"/>
                <w:sz w:val="24"/>
                <w:szCs w:val="24"/>
              </w:rPr>
              <w:t>Ⅰ</w:t>
            </w:r>
            <w:r>
              <w:rPr>
                <w:rFonts w:hint="eastAsia" w:ascii="仿宋" w:hAnsi="仿宋" w:eastAsia="仿宋"/>
                <w:b/>
                <w:bCs/>
                <w:color w:val="auto"/>
                <w:sz w:val="24"/>
                <w:szCs w:val="24"/>
              </w:rPr>
              <w:t>类</w:t>
            </w:r>
          </w:p>
        </w:tc>
        <w:tc>
          <w:tcPr>
            <w:tcW w:w="773" w:type="dxa"/>
            <w:tcBorders>
              <w:tl2br w:val="nil"/>
              <w:tr2bl w:val="nil"/>
            </w:tcBorders>
            <w:vAlign w:val="center"/>
          </w:tcPr>
          <w:p>
            <w:pPr>
              <w:jc w:val="center"/>
              <w:rPr>
                <w:rFonts w:ascii="仿宋" w:hAnsi="仿宋" w:eastAsia="仿宋"/>
                <w:b/>
                <w:bCs/>
                <w:color w:val="auto"/>
                <w:sz w:val="24"/>
                <w:szCs w:val="24"/>
              </w:rPr>
            </w:pPr>
            <w:r>
              <w:rPr>
                <w:rFonts w:hint="eastAsia" w:ascii="仿宋" w:hAnsi="仿宋" w:eastAsia="仿宋" w:cs="仿宋"/>
                <w:b/>
                <w:bCs/>
                <w:color w:val="auto"/>
                <w:sz w:val="24"/>
                <w:szCs w:val="24"/>
              </w:rPr>
              <w:t>Ⅱ</w:t>
            </w:r>
            <w:r>
              <w:rPr>
                <w:rFonts w:hint="eastAsia" w:ascii="仿宋" w:hAnsi="仿宋" w:eastAsia="仿宋"/>
                <w:b/>
                <w:bCs/>
                <w:color w:val="auto"/>
                <w:sz w:val="24"/>
                <w:szCs w:val="24"/>
              </w:rPr>
              <w:t>类</w:t>
            </w:r>
          </w:p>
        </w:tc>
        <w:tc>
          <w:tcPr>
            <w:tcW w:w="1442" w:type="dxa"/>
            <w:tcBorders>
              <w:tl2br w:val="nil"/>
              <w:tr2bl w:val="nil"/>
            </w:tcBorders>
            <w:vAlign w:val="center"/>
          </w:tcPr>
          <w:p>
            <w:pPr>
              <w:jc w:val="center"/>
              <w:rPr>
                <w:rFonts w:ascii="仿宋" w:hAnsi="仿宋" w:eastAsia="仿宋"/>
                <w:color w:val="auto"/>
                <w:sz w:val="18"/>
                <w:szCs w:val="18"/>
              </w:rPr>
            </w:pPr>
            <w:r>
              <w:rPr>
                <w:rFonts w:hint="eastAsia" w:ascii="仿宋" w:hAnsi="仿宋" w:eastAsia="仿宋"/>
                <w:b/>
                <w:color w:val="auto"/>
                <w:sz w:val="18"/>
                <w:szCs w:val="18"/>
              </w:rPr>
              <w:t>（是/否）</w:t>
            </w:r>
          </w:p>
        </w:tc>
        <w:tc>
          <w:tcPr>
            <w:tcW w:w="1843" w:type="dxa"/>
            <w:vMerge w:val="continue"/>
            <w:tcBorders>
              <w:tl2br w:val="nil"/>
              <w:tr2bl w:val="nil"/>
            </w:tcBorders>
            <w:vAlign w:val="center"/>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639" w:type="dxa"/>
            <w:tcBorders>
              <w:tl2br w:val="nil"/>
              <w:tr2bl w:val="nil"/>
            </w:tcBorders>
            <w:vAlign w:val="center"/>
          </w:tcPr>
          <w:p>
            <w:pPr>
              <w:jc w:val="center"/>
              <w:rPr>
                <w:rFonts w:ascii="仿宋" w:hAnsi="仿宋" w:eastAsia="仿宋"/>
                <w:color w:val="auto"/>
                <w:sz w:val="24"/>
                <w:szCs w:val="24"/>
              </w:rPr>
            </w:pPr>
          </w:p>
        </w:tc>
        <w:tc>
          <w:tcPr>
            <w:tcW w:w="1290" w:type="dxa"/>
            <w:vMerge w:val="restart"/>
            <w:tcBorders>
              <w:tl2br w:val="nil"/>
              <w:tr2bl w:val="nil"/>
            </w:tcBorders>
            <w:vAlign w:val="center"/>
          </w:tcPr>
          <w:p>
            <w:pPr>
              <w:jc w:val="center"/>
              <w:rPr>
                <w:rFonts w:ascii="仿宋" w:hAnsi="仿宋" w:eastAsia="仿宋"/>
                <w:color w:val="auto"/>
                <w:sz w:val="24"/>
                <w:szCs w:val="24"/>
              </w:rPr>
            </w:pPr>
          </w:p>
        </w:tc>
        <w:tc>
          <w:tcPr>
            <w:tcW w:w="1754" w:type="dxa"/>
            <w:tcBorders>
              <w:tl2br w:val="nil"/>
              <w:tr2bl w:val="nil"/>
            </w:tcBorders>
            <w:vAlign w:val="center"/>
          </w:tcPr>
          <w:p>
            <w:pPr>
              <w:jc w:val="center"/>
              <w:rPr>
                <w:rFonts w:ascii="仿宋" w:hAnsi="仿宋" w:eastAsia="仿宋"/>
                <w:color w:val="auto"/>
                <w:sz w:val="24"/>
                <w:szCs w:val="24"/>
              </w:rPr>
            </w:pPr>
          </w:p>
        </w:tc>
        <w:tc>
          <w:tcPr>
            <w:tcW w:w="1396" w:type="dxa"/>
            <w:tcBorders>
              <w:tl2br w:val="nil"/>
              <w:tr2bl w:val="nil"/>
            </w:tcBorders>
            <w:vAlign w:val="center"/>
          </w:tcPr>
          <w:p>
            <w:pPr>
              <w:jc w:val="center"/>
              <w:rPr>
                <w:rFonts w:ascii="仿宋" w:hAnsi="仿宋" w:eastAsia="仿宋"/>
                <w:color w:val="auto"/>
                <w:sz w:val="24"/>
                <w:szCs w:val="24"/>
              </w:rPr>
            </w:pPr>
          </w:p>
        </w:tc>
        <w:tc>
          <w:tcPr>
            <w:tcW w:w="1361" w:type="dxa"/>
            <w:tcBorders>
              <w:tl2br w:val="nil"/>
              <w:tr2bl w:val="nil"/>
            </w:tcBorders>
            <w:vAlign w:val="center"/>
          </w:tcPr>
          <w:p>
            <w:pPr>
              <w:jc w:val="center"/>
              <w:rPr>
                <w:rFonts w:ascii="仿宋" w:hAnsi="仿宋" w:eastAsia="仿宋"/>
                <w:color w:val="auto"/>
                <w:sz w:val="24"/>
                <w:szCs w:val="24"/>
              </w:rPr>
            </w:pPr>
          </w:p>
        </w:tc>
        <w:tc>
          <w:tcPr>
            <w:tcW w:w="1869" w:type="dxa"/>
            <w:tcBorders>
              <w:tl2br w:val="nil"/>
              <w:tr2bl w:val="nil"/>
            </w:tcBorders>
            <w:vAlign w:val="center"/>
          </w:tcPr>
          <w:p>
            <w:pPr>
              <w:jc w:val="center"/>
              <w:rPr>
                <w:rFonts w:ascii="仿宋" w:hAnsi="仿宋" w:eastAsia="仿宋"/>
                <w:color w:val="auto"/>
                <w:sz w:val="24"/>
                <w:szCs w:val="24"/>
              </w:rPr>
            </w:pPr>
          </w:p>
        </w:tc>
        <w:tc>
          <w:tcPr>
            <w:tcW w:w="808" w:type="dxa"/>
            <w:tcBorders>
              <w:tl2br w:val="nil"/>
              <w:tr2bl w:val="nil"/>
            </w:tcBorders>
            <w:vAlign w:val="center"/>
          </w:tcPr>
          <w:p>
            <w:pPr>
              <w:jc w:val="center"/>
              <w:rPr>
                <w:rFonts w:ascii="仿宋" w:hAnsi="仿宋" w:eastAsia="仿宋"/>
                <w:color w:val="auto"/>
                <w:sz w:val="24"/>
                <w:szCs w:val="24"/>
              </w:rPr>
            </w:pPr>
          </w:p>
        </w:tc>
        <w:tc>
          <w:tcPr>
            <w:tcW w:w="854" w:type="dxa"/>
            <w:tcBorders>
              <w:tl2br w:val="nil"/>
              <w:tr2bl w:val="nil"/>
            </w:tcBorders>
            <w:vAlign w:val="center"/>
          </w:tcPr>
          <w:p>
            <w:pPr>
              <w:jc w:val="center"/>
              <w:rPr>
                <w:rFonts w:ascii="仿宋" w:hAnsi="仿宋" w:eastAsia="仿宋"/>
                <w:color w:val="auto"/>
                <w:sz w:val="24"/>
                <w:szCs w:val="24"/>
              </w:rPr>
            </w:pPr>
          </w:p>
        </w:tc>
        <w:tc>
          <w:tcPr>
            <w:tcW w:w="773" w:type="dxa"/>
            <w:tcBorders>
              <w:tl2br w:val="nil"/>
              <w:tr2bl w:val="nil"/>
            </w:tcBorders>
            <w:vAlign w:val="center"/>
          </w:tcPr>
          <w:p>
            <w:pPr>
              <w:jc w:val="center"/>
              <w:rPr>
                <w:rFonts w:ascii="仿宋" w:hAnsi="仿宋" w:eastAsia="仿宋"/>
                <w:color w:val="auto"/>
                <w:sz w:val="24"/>
                <w:szCs w:val="24"/>
              </w:rPr>
            </w:pPr>
          </w:p>
        </w:tc>
        <w:tc>
          <w:tcPr>
            <w:tcW w:w="1442" w:type="dxa"/>
            <w:tcBorders>
              <w:tl2br w:val="nil"/>
              <w:tr2bl w:val="nil"/>
            </w:tcBorders>
            <w:vAlign w:val="center"/>
          </w:tcPr>
          <w:p>
            <w:pPr>
              <w:jc w:val="center"/>
              <w:rPr>
                <w:rFonts w:ascii="仿宋" w:hAnsi="仿宋" w:eastAsia="仿宋"/>
                <w:color w:val="auto"/>
                <w:sz w:val="24"/>
                <w:szCs w:val="24"/>
              </w:rPr>
            </w:pPr>
          </w:p>
        </w:tc>
        <w:tc>
          <w:tcPr>
            <w:tcW w:w="1843" w:type="dxa"/>
            <w:tcBorders>
              <w:tl2br w:val="nil"/>
              <w:tr2bl w:val="nil"/>
            </w:tcBorders>
            <w:vAlign w:val="center"/>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639" w:type="dxa"/>
            <w:tcBorders>
              <w:tl2br w:val="nil"/>
              <w:tr2bl w:val="nil"/>
            </w:tcBorders>
            <w:vAlign w:val="center"/>
          </w:tcPr>
          <w:p>
            <w:pPr>
              <w:jc w:val="center"/>
              <w:rPr>
                <w:rFonts w:ascii="仿宋" w:hAnsi="仿宋" w:eastAsia="仿宋"/>
                <w:color w:val="auto"/>
                <w:sz w:val="24"/>
                <w:szCs w:val="24"/>
              </w:rPr>
            </w:pPr>
          </w:p>
        </w:tc>
        <w:tc>
          <w:tcPr>
            <w:tcW w:w="1290" w:type="dxa"/>
            <w:vMerge w:val="continue"/>
            <w:tcBorders>
              <w:tl2br w:val="nil"/>
              <w:tr2bl w:val="nil"/>
            </w:tcBorders>
            <w:vAlign w:val="center"/>
          </w:tcPr>
          <w:p>
            <w:pPr>
              <w:jc w:val="center"/>
              <w:rPr>
                <w:rFonts w:ascii="仿宋" w:hAnsi="仿宋" w:eastAsia="仿宋"/>
                <w:color w:val="auto"/>
                <w:sz w:val="24"/>
                <w:szCs w:val="24"/>
              </w:rPr>
            </w:pPr>
          </w:p>
        </w:tc>
        <w:tc>
          <w:tcPr>
            <w:tcW w:w="1754" w:type="dxa"/>
            <w:tcBorders>
              <w:tl2br w:val="nil"/>
              <w:tr2bl w:val="nil"/>
            </w:tcBorders>
            <w:vAlign w:val="center"/>
          </w:tcPr>
          <w:p>
            <w:pPr>
              <w:jc w:val="center"/>
              <w:rPr>
                <w:rFonts w:ascii="仿宋" w:hAnsi="仿宋" w:eastAsia="仿宋"/>
                <w:color w:val="auto"/>
                <w:sz w:val="24"/>
                <w:szCs w:val="24"/>
              </w:rPr>
            </w:pPr>
          </w:p>
        </w:tc>
        <w:tc>
          <w:tcPr>
            <w:tcW w:w="1396" w:type="dxa"/>
            <w:tcBorders>
              <w:tl2br w:val="nil"/>
              <w:tr2bl w:val="nil"/>
            </w:tcBorders>
            <w:vAlign w:val="center"/>
          </w:tcPr>
          <w:p>
            <w:pPr>
              <w:jc w:val="center"/>
              <w:rPr>
                <w:rFonts w:ascii="仿宋" w:hAnsi="仿宋" w:eastAsia="仿宋"/>
                <w:color w:val="auto"/>
                <w:sz w:val="24"/>
                <w:szCs w:val="24"/>
              </w:rPr>
            </w:pPr>
          </w:p>
        </w:tc>
        <w:tc>
          <w:tcPr>
            <w:tcW w:w="1361" w:type="dxa"/>
            <w:tcBorders>
              <w:tl2br w:val="nil"/>
              <w:tr2bl w:val="nil"/>
            </w:tcBorders>
            <w:vAlign w:val="center"/>
          </w:tcPr>
          <w:p>
            <w:pPr>
              <w:jc w:val="center"/>
              <w:rPr>
                <w:rFonts w:ascii="仿宋" w:hAnsi="仿宋" w:eastAsia="仿宋"/>
                <w:color w:val="auto"/>
                <w:sz w:val="24"/>
                <w:szCs w:val="24"/>
              </w:rPr>
            </w:pPr>
          </w:p>
        </w:tc>
        <w:tc>
          <w:tcPr>
            <w:tcW w:w="1869" w:type="dxa"/>
            <w:tcBorders>
              <w:tl2br w:val="nil"/>
              <w:tr2bl w:val="nil"/>
            </w:tcBorders>
            <w:vAlign w:val="center"/>
          </w:tcPr>
          <w:p>
            <w:pPr>
              <w:jc w:val="center"/>
              <w:rPr>
                <w:rFonts w:ascii="仿宋" w:hAnsi="仿宋" w:eastAsia="仿宋"/>
                <w:color w:val="auto"/>
                <w:sz w:val="24"/>
                <w:szCs w:val="24"/>
              </w:rPr>
            </w:pPr>
          </w:p>
        </w:tc>
        <w:tc>
          <w:tcPr>
            <w:tcW w:w="808" w:type="dxa"/>
            <w:tcBorders>
              <w:tl2br w:val="nil"/>
              <w:tr2bl w:val="nil"/>
            </w:tcBorders>
            <w:vAlign w:val="center"/>
          </w:tcPr>
          <w:p>
            <w:pPr>
              <w:jc w:val="center"/>
              <w:rPr>
                <w:rFonts w:ascii="仿宋" w:hAnsi="仿宋" w:eastAsia="仿宋"/>
                <w:color w:val="auto"/>
                <w:sz w:val="24"/>
                <w:szCs w:val="24"/>
              </w:rPr>
            </w:pPr>
          </w:p>
        </w:tc>
        <w:tc>
          <w:tcPr>
            <w:tcW w:w="854" w:type="dxa"/>
            <w:tcBorders>
              <w:tl2br w:val="nil"/>
              <w:tr2bl w:val="nil"/>
            </w:tcBorders>
            <w:vAlign w:val="center"/>
          </w:tcPr>
          <w:p>
            <w:pPr>
              <w:jc w:val="center"/>
              <w:rPr>
                <w:rFonts w:ascii="仿宋" w:hAnsi="仿宋" w:eastAsia="仿宋"/>
                <w:color w:val="auto"/>
                <w:sz w:val="24"/>
                <w:szCs w:val="24"/>
              </w:rPr>
            </w:pPr>
          </w:p>
        </w:tc>
        <w:tc>
          <w:tcPr>
            <w:tcW w:w="773" w:type="dxa"/>
            <w:tcBorders>
              <w:tl2br w:val="nil"/>
              <w:tr2bl w:val="nil"/>
            </w:tcBorders>
            <w:vAlign w:val="center"/>
          </w:tcPr>
          <w:p>
            <w:pPr>
              <w:jc w:val="center"/>
              <w:rPr>
                <w:rFonts w:ascii="仿宋" w:hAnsi="仿宋" w:eastAsia="仿宋"/>
                <w:color w:val="auto"/>
                <w:sz w:val="24"/>
                <w:szCs w:val="24"/>
              </w:rPr>
            </w:pPr>
          </w:p>
        </w:tc>
        <w:tc>
          <w:tcPr>
            <w:tcW w:w="1442" w:type="dxa"/>
            <w:tcBorders>
              <w:tl2br w:val="nil"/>
              <w:tr2bl w:val="nil"/>
            </w:tcBorders>
            <w:vAlign w:val="center"/>
          </w:tcPr>
          <w:p>
            <w:pPr>
              <w:jc w:val="center"/>
              <w:rPr>
                <w:rFonts w:ascii="仿宋" w:hAnsi="仿宋" w:eastAsia="仿宋"/>
                <w:color w:val="auto"/>
                <w:sz w:val="24"/>
                <w:szCs w:val="24"/>
              </w:rPr>
            </w:pPr>
          </w:p>
        </w:tc>
        <w:tc>
          <w:tcPr>
            <w:tcW w:w="1843" w:type="dxa"/>
            <w:tcBorders>
              <w:tl2br w:val="nil"/>
              <w:tr2bl w:val="nil"/>
            </w:tcBorders>
            <w:vAlign w:val="center"/>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639" w:type="dxa"/>
            <w:tcBorders>
              <w:tl2br w:val="nil"/>
              <w:tr2bl w:val="nil"/>
            </w:tcBorders>
            <w:vAlign w:val="center"/>
          </w:tcPr>
          <w:p>
            <w:pPr>
              <w:jc w:val="center"/>
              <w:rPr>
                <w:rFonts w:ascii="仿宋" w:hAnsi="仿宋" w:eastAsia="仿宋"/>
                <w:color w:val="auto"/>
                <w:sz w:val="24"/>
                <w:szCs w:val="24"/>
              </w:rPr>
            </w:pPr>
          </w:p>
        </w:tc>
        <w:tc>
          <w:tcPr>
            <w:tcW w:w="1290" w:type="dxa"/>
            <w:vMerge w:val="continue"/>
            <w:tcBorders>
              <w:tl2br w:val="nil"/>
              <w:tr2bl w:val="nil"/>
            </w:tcBorders>
            <w:vAlign w:val="center"/>
          </w:tcPr>
          <w:p>
            <w:pPr>
              <w:jc w:val="center"/>
              <w:rPr>
                <w:rFonts w:ascii="仿宋" w:hAnsi="仿宋" w:eastAsia="仿宋"/>
                <w:color w:val="auto"/>
                <w:sz w:val="24"/>
                <w:szCs w:val="24"/>
              </w:rPr>
            </w:pPr>
          </w:p>
        </w:tc>
        <w:tc>
          <w:tcPr>
            <w:tcW w:w="1754" w:type="dxa"/>
            <w:tcBorders>
              <w:tl2br w:val="nil"/>
              <w:tr2bl w:val="nil"/>
            </w:tcBorders>
            <w:vAlign w:val="center"/>
          </w:tcPr>
          <w:p>
            <w:pPr>
              <w:jc w:val="center"/>
              <w:rPr>
                <w:rFonts w:ascii="仿宋" w:hAnsi="仿宋" w:eastAsia="仿宋"/>
                <w:color w:val="auto"/>
                <w:sz w:val="24"/>
                <w:szCs w:val="24"/>
              </w:rPr>
            </w:pPr>
          </w:p>
        </w:tc>
        <w:tc>
          <w:tcPr>
            <w:tcW w:w="1396" w:type="dxa"/>
            <w:tcBorders>
              <w:tl2br w:val="nil"/>
              <w:tr2bl w:val="nil"/>
            </w:tcBorders>
            <w:vAlign w:val="center"/>
          </w:tcPr>
          <w:p>
            <w:pPr>
              <w:jc w:val="center"/>
              <w:rPr>
                <w:rFonts w:ascii="仿宋" w:hAnsi="仿宋" w:eastAsia="仿宋"/>
                <w:color w:val="auto"/>
                <w:sz w:val="24"/>
                <w:szCs w:val="24"/>
              </w:rPr>
            </w:pPr>
          </w:p>
        </w:tc>
        <w:tc>
          <w:tcPr>
            <w:tcW w:w="1361" w:type="dxa"/>
            <w:tcBorders>
              <w:tl2br w:val="nil"/>
              <w:tr2bl w:val="nil"/>
            </w:tcBorders>
            <w:vAlign w:val="center"/>
          </w:tcPr>
          <w:p>
            <w:pPr>
              <w:jc w:val="center"/>
              <w:rPr>
                <w:rFonts w:ascii="仿宋" w:hAnsi="仿宋" w:eastAsia="仿宋"/>
                <w:color w:val="auto"/>
                <w:sz w:val="24"/>
                <w:szCs w:val="24"/>
              </w:rPr>
            </w:pPr>
          </w:p>
        </w:tc>
        <w:tc>
          <w:tcPr>
            <w:tcW w:w="1869" w:type="dxa"/>
            <w:tcBorders>
              <w:tl2br w:val="nil"/>
              <w:tr2bl w:val="nil"/>
            </w:tcBorders>
            <w:vAlign w:val="center"/>
          </w:tcPr>
          <w:p>
            <w:pPr>
              <w:jc w:val="center"/>
              <w:rPr>
                <w:rFonts w:ascii="仿宋" w:hAnsi="仿宋" w:eastAsia="仿宋"/>
                <w:color w:val="auto"/>
                <w:sz w:val="24"/>
                <w:szCs w:val="24"/>
              </w:rPr>
            </w:pPr>
          </w:p>
        </w:tc>
        <w:tc>
          <w:tcPr>
            <w:tcW w:w="808" w:type="dxa"/>
            <w:tcBorders>
              <w:tl2br w:val="nil"/>
              <w:tr2bl w:val="nil"/>
            </w:tcBorders>
            <w:vAlign w:val="center"/>
          </w:tcPr>
          <w:p>
            <w:pPr>
              <w:jc w:val="center"/>
              <w:rPr>
                <w:rFonts w:ascii="仿宋" w:hAnsi="仿宋" w:eastAsia="仿宋"/>
                <w:color w:val="auto"/>
                <w:sz w:val="24"/>
                <w:szCs w:val="24"/>
              </w:rPr>
            </w:pPr>
          </w:p>
        </w:tc>
        <w:tc>
          <w:tcPr>
            <w:tcW w:w="854" w:type="dxa"/>
            <w:tcBorders>
              <w:tl2br w:val="nil"/>
              <w:tr2bl w:val="nil"/>
            </w:tcBorders>
            <w:vAlign w:val="center"/>
          </w:tcPr>
          <w:p>
            <w:pPr>
              <w:jc w:val="center"/>
              <w:rPr>
                <w:rFonts w:ascii="仿宋" w:hAnsi="仿宋" w:eastAsia="仿宋"/>
                <w:color w:val="auto"/>
                <w:sz w:val="24"/>
                <w:szCs w:val="24"/>
              </w:rPr>
            </w:pPr>
          </w:p>
        </w:tc>
        <w:tc>
          <w:tcPr>
            <w:tcW w:w="773" w:type="dxa"/>
            <w:tcBorders>
              <w:tl2br w:val="nil"/>
              <w:tr2bl w:val="nil"/>
            </w:tcBorders>
            <w:vAlign w:val="center"/>
          </w:tcPr>
          <w:p>
            <w:pPr>
              <w:jc w:val="center"/>
              <w:rPr>
                <w:rFonts w:ascii="仿宋" w:hAnsi="仿宋" w:eastAsia="仿宋"/>
                <w:color w:val="auto"/>
                <w:sz w:val="24"/>
                <w:szCs w:val="24"/>
              </w:rPr>
            </w:pPr>
          </w:p>
        </w:tc>
        <w:tc>
          <w:tcPr>
            <w:tcW w:w="1442" w:type="dxa"/>
            <w:tcBorders>
              <w:tl2br w:val="nil"/>
              <w:tr2bl w:val="nil"/>
            </w:tcBorders>
            <w:vAlign w:val="center"/>
          </w:tcPr>
          <w:p>
            <w:pPr>
              <w:jc w:val="center"/>
              <w:rPr>
                <w:rFonts w:ascii="仿宋" w:hAnsi="仿宋" w:eastAsia="仿宋"/>
                <w:color w:val="auto"/>
                <w:sz w:val="24"/>
                <w:szCs w:val="24"/>
              </w:rPr>
            </w:pPr>
          </w:p>
        </w:tc>
        <w:tc>
          <w:tcPr>
            <w:tcW w:w="1843" w:type="dxa"/>
            <w:tcBorders>
              <w:tl2br w:val="nil"/>
              <w:tr2bl w:val="nil"/>
            </w:tcBorders>
            <w:vAlign w:val="center"/>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639" w:type="dxa"/>
            <w:tcBorders>
              <w:tl2br w:val="nil"/>
              <w:tr2bl w:val="nil"/>
            </w:tcBorders>
            <w:vAlign w:val="center"/>
          </w:tcPr>
          <w:p>
            <w:pPr>
              <w:jc w:val="center"/>
              <w:rPr>
                <w:rFonts w:ascii="仿宋" w:hAnsi="仿宋" w:eastAsia="仿宋"/>
                <w:color w:val="auto"/>
                <w:sz w:val="24"/>
                <w:szCs w:val="24"/>
              </w:rPr>
            </w:pPr>
          </w:p>
        </w:tc>
        <w:tc>
          <w:tcPr>
            <w:tcW w:w="1290" w:type="dxa"/>
            <w:vMerge w:val="restart"/>
            <w:tcBorders>
              <w:tl2br w:val="nil"/>
              <w:tr2bl w:val="nil"/>
            </w:tcBorders>
            <w:vAlign w:val="center"/>
          </w:tcPr>
          <w:p>
            <w:pPr>
              <w:jc w:val="center"/>
              <w:rPr>
                <w:rFonts w:ascii="仿宋" w:hAnsi="仿宋" w:eastAsia="仿宋"/>
                <w:color w:val="auto"/>
                <w:sz w:val="24"/>
                <w:szCs w:val="24"/>
              </w:rPr>
            </w:pPr>
          </w:p>
        </w:tc>
        <w:tc>
          <w:tcPr>
            <w:tcW w:w="1754" w:type="dxa"/>
            <w:tcBorders>
              <w:tl2br w:val="nil"/>
              <w:tr2bl w:val="nil"/>
            </w:tcBorders>
            <w:vAlign w:val="center"/>
          </w:tcPr>
          <w:p>
            <w:pPr>
              <w:jc w:val="center"/>
              <w:rPr>
                <w:rFonts w:ascii="仿宋" w:hAnsi="仿宋" w:eastAsia="仿宋"/>
                <w:color w:val="auto"/>
                <w:sz w:val="24"/>
                <w:szCs w:val="24"/>
              </w:rPr>
            </w:pPr>
          </w:p>
        </w:tc>
        <w:tc>
          <w:tcPr>
            <w:tcW w:w="1396" w:type="dxa"/>
            <w:tcBorders>
              <w:tl2br w:val="nil"/>
              <w:tr2bl w:val="nil"/>
            </w:tcBorders>
            <w:vAlign w:val="center"/>
          </w:tcPr>
          <w:p>
            <w:pPr>
              <w:jc w:val="center"/>
              <w:rPr>
                <w:rFonts w:ascii="仿宋" w:hAnsi="仿宋" w:eastAsia="仿宋"/>
                <w:color w:val="auto"/>
                <w:sz w:val="24"/>
                <w:szCs w:val="24"/>
              </w:rPr>
            </w:pPr>
          </w:p>
        </w:tc>
        <w:tc>
          <w:tcPr>
            <w:tcW w:w="1361" w:type="dxa"/>
            <w:tcBorders>
              <w:tl2br w:val="nil"/>
              <w:tr2bl w:val="nil"/>
            </w:tcBorders>
            <w:vAlign w:val="center"/>
          </w:tcPr>
          <w:p>
            <w:pPr>
              <w:jc w:val="center"/>
              <w:rPr>
                <w:rFonts w:ascii="仿宋" w:hAnsi="仿宋" w:eastAsia="仿宋"/>
                <w:color w:val="auto"/>
                <w:sz w:val="24"/>
                <w:szCs w:val="24"/>
              </w:rPr>
            </w:pPr>
          </w:p>
        </w:tc>
        <w:tc>
          <w:tcPr>
            <w:tcW w:w="1869" w:type="dxa"/>
            <w:tcBorders>
              <w:tl2br w:val="nil"/>
              <w:tr2bl w:val="nil"/>
            </w:tcBorders>
            <w:vAlign w:val="center"/>
          </w:tcPr>
          <w:p>
            <w:pPr>
              <w:jc w:val="center"/>
              <w:rPr>
                <w:rFonts w:ascii="仿宋" w:hAnsi="仿宋" w:eastAsia="仿宋"/>
                <w:color w:val="auto"/>
                <w:sz w:val="24"/>
                <w:szCs w:val="24"/>
              </w:rPr>
            </w:pPr>
          </w:p>
        </w:tc>
        <w:tc>
          <w:tcPr>
            <w:tcW w:w="808" w:type="dxa"/>
            <w:tcBorders>
              <w:tl2br w:val="nil"/>
              <w:tr2bl w:val="nil"/>
            </w:tcBorders>
            <w:vAlign w:val="center"/>
          </w:tcPr>
          <w:p>
            <w:pPr>
              <w:jc w:val="center"/>
              <w:rPr>
                <w:rFonts w:ascii="仿宋" w:hAnsi="仿宋" w:eastAsia="仿宋"/>
                <w:color w:val="auto"/>
                <w:sz w:val="24"/>
                <w:szCs w:val="24"/>
              </w:rPr>
            </w:pPr>
          </w:p>
        </w:tc>
        <w:tc>
          <w:tcPr>
            <w:tcW w:w="854" w:type="dxa"/>
            <w:tcBorders>
              <w:tl2br w:val="nil"/>
              <w:tr2bl w:val="nil"/>
            </w:tcBorders>
            <w:vAlign w:val="center"/>
          </w:tcPr>
          <w:p>
            <w:pPr>
              <w:jc w:val="center"/>
              <w:rPr>
                <w:rFonts w:ascii="仿宋" w:hAnsi="仿宋" w:eastAsia="仿宋"/>
                <w:color w:val="auto"/>
                <w:sz w:val="24"/>
                <w:szCs w:val="24"/>
              </w:rPr>
            </w:pPr>
          </w:p>
        </w:tc>
        <w:tc>
          <w:tcPr>
            <w:tcW w:w="773" w:type="dxa"/>
            <w:tcBorders>
              <w:tl2br w:val="nil"/>
              <w:tr2bl w:val="nil"/>
            </w:tcBorders>
            <w:vAlign w:val="center"/>
          </w:tcPr>
          <w:p>
            <w:pPr>
              <w:jc w:val="center"/>
              <w:rPr>
                <w:rFonts w:ascii="仿宋" w:hAnsi="仿宋" w:eastAsia="仿宋"/>
                <w:color w:val="auto"/>
                <w:sz w:val="24"/>
                <w:szCs w:val="24"/>
              </w:rPr>
            </w:pPr>
          </w:p>
        </w:tc>
        <w:tc>
          <w:tcPr>
            <w:tcW w:w="1442" w:type="dxa"/>
            <w:tcBorders>
              <w:tl2br w:val="nil"/>
              <w:tr2bl w:val="nil"/>
            </w:tcBorders>
            <w:vAlign w:val="center"/>
          </w:tcPr>
          <w:p>
            <w:pPr>
              <w:jc w:val="center"/>
              <w:rPr>
                <w:rFonts w:ascii="仿宋" w:hAnsi="仿宋" w:eastAsia="仿宋"/>
                <w:color w:val="auto"/>
                <w:sz w:val="24"/>
                <w:szCs w:val="24"/>
              </w:rPr>
            </w:pPr>
          </w:p>
        </w:tc>
        <w:tc>
          <w:tcPr>
            <w:tcW w:w="1843" w:type="dxa"/>
            <w:tcBorders>
              <w:tl2br w:val="nil"/>
              <w:tr2bl w:val="nil"/>
            </w:tcBorders>
            <w:vAlign w:val="center"/>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639" w:type="dxa"/>
            <w:tcBorders>
              <w:tl2br w:val="nil"/>
              <w:tr2bl w:val="nil"/>
            </w:tcBorders>
            <w:vAlign w:val="center"/>
          </w:tcPr>
          <w:p>
            <w:pPr>
              <w:jc w:val="center"/>
              <w:rPr>
                <w:rFonts w:ascii="仿宋" w:hAnsi="仿宋" w:eastAsia="仿宋"/>
                <w:color w:val="auto"/>
                <w:sz w:val="24"/>
                <w:szCs w:val="24"/>
              </w:rPr>
            </w:pPr>
          </w:p>
        </w:tc>
        <w:tc>
          <w:tcPr>
            <w:tcW w:w="1290" w:type="dxa"/>
            <w:vMerge w:val="continue"/>
            <w:tcBorders>
              <w:tl2br w:val="nil"/>
              <w:tr2bl w:val="nil"/>
            </w:tcBorders>
            <w:vAlign w:val="center"/>
          </w:tcPr>
          <w:p>
            <w:pPr>
              <w:jc w:val="center"/>
              <w:rPr>
                <w:rFonts w:ascii="仿宋" w:hAnsi="仿宋" w:eastAsia="仿宋"/>
                <w:color w:val="auto"/>
                <w:sz w:val="24"/>
                <w:szCs w:val="24"/>
              </w:rPr>
            </w:pPr>
          </w:p>
        </w:tc>
        <w:tc>
          <w:tcPr>
            <w:tcW w:w="1754" w:type="dxa"/>
            <w:tcBorders>
              <w:tl2br w:val="nil"/>
              <w:tr2bl w:val="nil"/>
            </w:tcBorders>
            <w:vAlign w:val="center"/>
          </w:tcPr>
          <w:p>
            <w:pPr>
              <w:jc w:val="center"/>
              <w:rPr>
                <w:rFonts w:ascii="仿宋" w:hAnsi="仿宋" w:eastAsia="仿宋"/>
                <w:color w:val="auto"/>
                <w:sz w:val="24"/>
                <w:szCs w:val="24"/>
              </w:rPr>
            </w:pPr>
          </w:p>
        </w:tc>
        <w:tc>
          <w:tcPr>
            <w:tcW w:w="1396" w:type="dxa"/>
            <w:tcBorders>
              <w:tl2br w:val="nil"/>
              <w:tr2bl w:val="nil"/>
            </w:tcBorders>
            <w:vAlign w:val="center"/>
          </w:tcPr>
          <w:p>
            <w:pPr>
              <w:jc w:val="center"/>
              <w:rPr>
                <w:rFonts w:ascii="仿宋" w:hAnsi="仿宋" w:eastAsia="仿宋"/>
                <w:color w:val="auto"/>
                <w:sz w:val="24"/>
                <w:szCs w:val="24"/>
              </w:rPr>
            </w:pPr>
          </w:p>
        </w:tc>
        <w:tc>
          <w:tcPr>
            <w:tcW w:w="1361" w:type="dxa"/>
            <w:tcBorders>
              <w:tl2br w:val="nil"/>
              <w:tr2bl w:val="nil"/>
            </w:tcBorders>
            <w:vAlign w:val="center"/>
          </w:tcPr>
          <w:p>
            <w:pPr>
              <w:jc w:val="center"/>
              <w:rPr>
                <w:rFonts w:ascii="仿宋" w:hAnsi="仿宋" w:eastAsia="仿宋"/>
                <w:color w:val="auto"/>
                <w:sz w:val="24"/>
                <w:szCs w:val="24"/>
              </w:rPr>
            </w:pPr>
          </w:p>
        </w:tc>
        <w:tc>
          <w:tcPr>
            <w:tcW w:w="1869" w:type="dxa"/>
            <w:tcBorders>
              <w:tl2br w:val="nil"/>
              <w:tr2bl w:val="nil"/>
            </w:tcBorders>
            <w:vAlign w:val="center"/>
          </w:tcPr>
          <w:p>
            <w:pPr>
              <w:jc w:val="center"/>
              <w:rPr>
                <w:rFonts w:ascii="仿宋" w:hAnsi="仿宋" w:eastAsia="仿宋"/>
                <w:color w:val="auto"/>
                <w:sz w:val="24"/>
                <w:szCs w:val="24"/>
              </w:rPr>
            </w:pPr>
          </w:p>
        </w:tc>
        <w:tc>
          <w:tcPr>
            <w:tcW w:w="808" w:type="dxa"/>
            <w:tcBorders>
              <w:tl2br w:val="nil"/>
              <w:tr2bl w:val="nil"/>
            </w:tcBorders>
            <w:vAlign w:val="center"/>
          </w:tcPr>
          <w:p>
            <w:pPr>
              <w:jc w:val="center"/>
              <w:rPr>
                <w:rFonts w:ascii="仿宋" w:hAnsi="仿宋" w:eastAsia="仿宋"/>
                <w:color w:val="auto"/>
                <w:sz w:val="24"/>
                <w:szCs w:val="24"/>
              </w:rPr>
            </w:pPr>
          </w:p>
        </w:tc>
        <w:tc>
          <w:tcPr>
            <w:tcW w:w="854" w:type="dxa"/>
            <w:tcBorders>
              <w:tl2br w:val="nil"/>
              <w:tr2bl w:val="nil"/>
            </w:tcBorders>
            <w:vAlign w:val="center"/>
          </w:tcPr>
          <w:p>
            <w:pPr>
              <w:jc w:val="center"/>
              <w:rPr>
                <w:rFonts w:ascii="仿宋" w:hAnsi="仿宋" w:eastAsia="仿宋"/>
                <w:color w:val="auto"/>
                <w:sz w:val="24"/>
                <w:szCs w:val="24"/>
              </w:rPr>
            </w:pPr>
          </w:p>
        </w:tc>
        <w:tc>
          <w:tcPr>
            <w:tcW w:w="773" w:type="dxa"/>
            <w:tcBorders>
              <w:tl2br w:val="nil"/>
              <w:tr2bl w:val="nil"/>
            </w:tcBorders>
            <w:vAlign w:val="center"/>
          </w:tcPr>
          <w:p>
            <w:pPr>
              <w:jc w:val="center"/>
              <w:rPr>
                <w:rFonts w:ascii="仿宋" w:hAnsi="仿宋" w:eastAsia="仿宋"/>
                <w:color w:val="auto"/>
                <w:sz w:val="24"/>
                <w:szCs w:val="24"/>
              </w:rPr>
            </w:pPr>
          </w:p>
        </w:tc>
        <w:tc>
          <w:tcPr>
            <w:tcW w:w="1442" w:type="dxa"/>
            <w:tcBorders>
              <w:tl2br w:val="nil"/>
              <w:tr2bl w:val="nil"/>
            </w:tcBorders>
            <w:vAlign w:val="center"/>
          </w:tcPr>
          <w:p>
            <w:pPr>
              <w:jc w:val="center"/>
              <w:rPr>
                <w:rFonts w:ascii="仿宋" w:hAnsi="仿宋" w:eastAsia="仿宋"/>
                <w:color w:val="auto"/>
                <w:sz w:val="24"/>
                <w:szCs w:val="24"/>
              </w:rPr>
            </w:pPr>
          </w:p>
        </w:tc>
        <w:tc>
          <w:tcPr>
            <w:tcW w:w="1843" w:type="dxa"/>
            <w:tcBorders>
              <w:tl2br w:val="nil"/>
              <w:tr2bl w:val="nil"/>
            </w:tcBorders>
            <w:vAlign w:val="center"/>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39" w:type="dxa"/>
            <w:tcBorders>
              <w:tl2br w:val="nil"/>
              <w:tr2bl w:val="nil"/>
            </w:tcBorders>
            <w:vAlign w:val="center"/>
          </w:tcPr>
          <w:p>
            <w:pPr>
              <w:jc w:val="center"/>
              <w:rPr>
                <w:rFonts w:ascii="仿宋" w:hAnsi="仿宋" w:eastAsia="仿宋"/>
                <w:color w:val="auto"/>
                <w:sz w:val="24"/>
                <w:szCs w:val="24"/>
              </w:rPr>
            </w:pPr>
          </w:p>
        </w:tc>
        <w:tc>
          <w:tcPr>
            <w:tcW w:w="1290" w:type="dxa"/>
            <w:vMerge w:val="continue"/>
            <w:tcBorders>
              <w:tl2br w:val="nil"/>
              <w:tr2bl w:val="nil"/>
            </w:tcBorders>
            <w:vAlign w:val="center"/>
          </w:tcPr>
          <w:p>
            <w:pPr>
              <w:jc w:val="center"/>
              <w:rPr>
                <w:rFonts w:ascii="仿宋" w:hAnsi="仿宋" w:eastAsia="仿宋"/>
                <w:color w:val="auto"/>
                <w:sz w:val="24"/>
                <w:szCs w:val="24"/>
              </w:rPr>
            </w:pPr>
          </w:p>
        </w:tc>
        <w:tc>
          <w:tcPr>
            <w:tcW w:w="1754" w:type="dxa"/>
            <w:tcBorders>
              <w:tl2br w:val="nil"/>
              <w:tr2bl w:val="nil"/>
            </w:tcBorders>
            <w:vAlign w:val="center"/>
          </w:tcPr>
          <w:p>
            <w:pPr>
              <w:jc w:val="center"/>
              <w:rPr>
                <w:rFonts w:ascii="仿宋" w:hAnsi="仿宋" w:eastAsia="仿宋"/>
                <w:color w:val="auto"/>
                <w:sz w:val="24"/>
                <w:szCs w:val="24"/>
              </w:rPr>
            </w:pPr>
          </w:p>
        </w:tc>
        <w:tc>
          <w:tcPr>
            <w:tcW w:w="1396" w:type="dxa"/>
            <w:tcBorders>
              <w:tl2br w:val="nil"/>
              <w:tr2bl w:val="nil"/>
            </w:tcBorders>
            <w:vAlign w:val="center"/>
          </w:tcPr>
          <w:p>
            <w:pPr>
              <w:jc w:val="center"/>
              <w:rPr>
                <w:rFonts w:ascii="仿宋" w:hAnsi="仿宋" w:eastAsia="仿宋"/>
                <w:color w:val="auto"/>
                <w:sz w:val="24"/>
                <w:szCs w:val="24"/>
              </w:rPr>
            </w:pPr>
          </w:p>
        </w:tc>
        <w:tc>
          <w:tcPr>
            <w:tcW w:w="1361" w:type="dxa"/>
            <w:tcBorders>
              <w:tl2br w:val="nil"/>
              <w:tr2bl w:val="nil"/>
            </w:tcBorders>
            <w:vAlign w:val="center"/>
          </w:tcPr>
          <w:p>
            <w:pPr>
              <w:jc w:val="center"/>
              <w:rPr>
                <w:rFonts w:ascii="仿宋" w:hAnsi="仿宋" w:eastAsia="仿宋"/>
                <w:color w:val="auto"/>
                <w:sz w:val="24"/>
                <w:szCs w:val="24"/>
              </w:rPr>
            </w:pPr>
          </w:p>
        </w:tc>
        <w:tc>
          <w:tcPr>
            <w:tcW w:w="1869" w:type="dxa"/>
            <w:tcBorders>
              <w:tl2br w:val="nil"/>
              <w:tr2bl w:val="nil"/>
            </w:tcBorders>
            <w:vAlign w:val="center"/>
          </w:tcPr>
          <w:p>
            <w:pPr>
              <w:jc w:val="center"/>
              <w:rPr>
                <w:rFonts w:ascii="仿宋" w:hAnsi="仿宋" w:eastAsia="仿宋"/>
                <w:color w:val="auto"/>
                <w:sz w:val="24"/>
                <w:szCs w:val="24"/>
              </w:rPr>
            </w:pPr>
          </w:p>
        </w:tc>
        <w:tc>
          <w:tcPr>
            <w:tcW w:w="808" w:type="dxa"/>
            <w:tcBorders>
              <w:tl2br w:val="nil"/>
              <w:tr2bl w:val="nil"/>
            </w:tcBorders>
            <w:vAlign w:val="center"/>
          </w:tcPr>
          <w:p>
            <w:pPr>
              <w:jc w:val="center"/>
              <w:rPr>
                <w:rFonts w:ascii="仿宋" w:hAnsi="仿宋" w:eastAsia="仿宋"/>
                <w:color w:val="auto"/>
                <w:sz w:val="24"/>
                <w:szCs w:val="24"/>
              </w:rPr>
            </w:pPr>
          </w:p>
        </w:tc>
        <w:tc>
          <w:tcPr>
            <w:tcW w:w="854" w:type="dxa"/>
            <w:tcBorders>
              <w:tl2br w:val="nil"/>
              <w:tr2bl w:val="nil"/>
            </w:tcBorders>
            <w:vAlign w:val="center"/>
          </w:tcPr>
          <w:p>
            <w:pPr>
              <w:jc w:val="center"/>
              <w:rPr>
                <w:rFonts w:ascii="仿宋" w:hAnsi="仿宋" w:eastAsia="仿宋"/>
                <w:color w:val="auto"/>
                <w:sz w:val="24"/>
                <w:szCs w:val="24"/>
              </w:rPr>
            </w:pPr>
          </w:p>
        </w:tc>
        <w:tc>
          <w:tcPr>
            <w:tcW w:w="773" w:type="dxa"/>
            <w:tcBorders>
              <w:tl2br w:val="nil"/>
              <w:tr2bl w:val="nil"/>
            </w:tcBorders>
            <w:vAlign w:val="center"/>
          </w:tcPr>
          <w:p>
            <w:pPr>
              <w:jc w:val="center"/>
              <w:rPr>
                <w:rFonts w:ascii="仿宋" w:hAnsi="仿宋" w:eastAsia="仿宋"/>
                <w:color w:val="auto"/>
                <w:sz w:val="24"/>
                <w:szCs w:val="24"/>
              </w:rPr>
            </w:pPr>
          </w:p>
        </w:tc>
        <w:tc>
          <w:tcPr>
            <w:tcW w:w="1442" w:type="dxa"/>
            <w:tcBorders>
              <w:tl2br w:val="nil"/>
              <w:tr2bl w:val="nil"/>
            </w:tcBorders>
            <w:vAlign w:val="center"/>
          </w:tcPr>
          <w:p>
            <w:pPr>
              <w:jc w:val="center"/>
              <w:rPr>
                <w:rFonts w:ascii="仿宋" w:hAnsi="仿宋" w:eastAsia="仿宋"/>
                <w:color w:val="auto"/>
                <w:sz w:val="24"/>
                <w:szCs w:val="24"/>
              </w:rPr>
            </w:pPr>
          </w:p>
        </w:tc>
        <w:tc>
          <w:tcPr>
            <w:tcW w:w="1843" w:type="dxa"/>
            <w:tcBorders>
              <w:tl2br w:val="nil"/>
              <w:tr2bl w:val="nil"/>
            </w:tcBorders>
            <w:vAlign w:val="center"/>
          </w:tcPr>
          <w:p>
            <w:pPr>
              <w:jc w:val="center"/>
              <w:rPr>
                <w:rFonts w:ascii="仿宋" w:hAnsi="仿宋" w:eastAsia="仿宋"/>
                <w:color w:val="auto"/>
                <w:sz w:val="24"/>
                <w:szCs w:val="24"/>
              </w:rPr>
            </w:pPr>
          </w:p>
        </w:tc>
      </w:tr>
    </w:tbl>
    <w:p>
      <w:pPr>
        <w:rPr>
          <w:color w:val="auto"/>
        </w:rPr>
      </w:pPr>
    </w:p>
    <w:p>
      <w:pPr>
        <w:rPr>
          <w:rFonts w:ascii="仿宋" w:hAnsi="仿宋" w:eastAsia="仿宋" w:cs="仿宋"/>
          <w:color w:val="auto"/>
          <w:sz w:val="24"/>
          <w:szCs w:val="24"/>
        </w:rPr>
      </w:pPr>
      <w:r>
        <w:rPr>
          <w:rFonts w:hint="eastAsia" w:ascii="仿宋" w:hAnsi="仿宋" w:eastAsia="仿宋" w:cs="仿宋"/>
          <w:color w:val="auto"/>
          <w:sz w:val="24"/>
          <w:szCs w:val="24"/>
        </w:rPr>
        <w:t>填表说明：1.企业为辖区内所有的生产场点。</w:t>
      </w:r>
    </w:p>
    <w:p>
      <w:pPr>
        <w:ind w:firstLine="1200" w:firstLineChars="500"/>
        <w:rPr>
          <w:rFonts w:ascii="仿宋" w:hAnsi="仿宋" w:eastAsia="仿宋" w:cs="仿宋"/>
          <w:color w:val="auto"/>
          <w:sz w:val="24"/>
          <w:szCs w:val="24"/>
        </w:rPr>
      </w:pPr>
      <w:r>
        <w:rPr>
          <w:rFonts w:hint="eastAsia" w:ascii="仿宋" w:hAnsi="仿宋" w:eastAsia="仿宋" w:cs="仿宋"/>
          <w:color w:val="auto"/>
          <w:sz w:val="24"/>
          <w:szCs w:val="24"/>
        </w:rPr>
        <w:t>2.生产线名称为年产x万发xxx品种生产线，当不同品种共线生产时，应分别列出许可各品种的生产能力。</w:t>
      </w:r>
    </w:p>
    <w:p>
      <w:pPr>
        <w:ind w:firstLine="1200" w:firstLineChars="500"/>
        <w:rPr>
          <w:rFonts w:ascii="仿宋" w:hAnsi="仿宋" w:eastAsia="仿宋" w:cs="仿宋"/>
          <w:color w:val="auto"/>
          <w:sz w:val="24"/>
          <w:szCs w:val="24"/>
        </w:rPr>
      </w:pPr>
      <w:r>
        <w:rPr>
          <w:rFonts w:hint="eastAsia" w:ascii="仿宋" w:hAnsi="仿宋" w:eastAsia="仿宋" w:cs="仿宋"/>
          <w:color w:val="auto"/>
          <w:sz w:val="24"/>
          <w:szCs w:val="24"/>
        </w:rPr>
        <w:t>3.危险工房个数：危险工房是指工信厅安全【2018】94号文中所界定的工房。</w:t>
      </w:r>
    </w:p>
    <w:p>
      <w:pPr>
        <w:ind w:firstLine="1200" w:firstLineChars="500"/>
        <w:rPr>
          <w:rFonts w:ascii="仿宋" w:hAnsi="仿宋" w:eastAsia="仿宋" w:cs="仿宋"/>
          <w:color w:val="auto"/>
          <w:sz w:val="24"/>
          <w:szCs w:val="24"/>
        </w:rPr>
      </w:pPr>
      <w:r>
        <w:rPr>
          <w:rFonts w:hint="eastAsia" w:ascii="仿宋" w:hAnsi="仿宋" w:eastAsia="仿宋" w:cs="仿宋"/>
          <w:color w:val="auto"/>
          <w:sz w:val="24"/>
          <w:szCs w:val="24"/>
        </w:rPr>
        <w:t>4.危险工房现有操作人员数：是指单个危险工房现场操作定员（包括固定操作岗位人员、配备的专职监控巡视人员），如有多个工房，危险工房现场操作人员定员数应合并列出。</w:t>
      </w:r>
    </w:p>
    <w:p>
      <w:pPr>
        <w:ind w:firstLine="1200" w:firstLineChars="500"/>
        <w:rPr>
          <w:rFonts w:ascii="仿宋" w:hAnsi="仿宋" w:eastAsia="仿宋"/>
          <w:b/>
          <w:color w:val="auto"/>
          <w:sz w:val="30"/>
          <w:szCs w:val="30"/>
        </w:rPr>
      </w:pPr>
      <w:r>
        <w:rPr>
          <w:rFonts w:hint="eastAsia" w:ascii="仿宋" w:hAnsi="仿宋" w:eastAsia="仿宋" w:cs="仿宋"/>
          <w:color w:val="auto"/>
          <w:sz w:val="24"/>
          <w:szCs w:val="24"/>
        </w:rPr>
        <w:t>5.专用生产设备同附件1。</w:t>
      </w:r>
    </w:p>
    <w:p>
      <w:pPr>
        <w:spacing w:line="520" w:lineRule="exact"/>
        <w:ind w:left="1506"/>
        <w:jc w:val="left"/>
        <w:rPr>
          <w:rFonts w:ascii="仿宋" w:hAnsi="仿宋" w:eastAsia="仿宋"/>
          <w:b/>
          <w:color w:val="auto"/>
          <w:sz w:val="30"/>
          <w:szCs w:val="30"/>
        </w:rPr>
      </w:pPr>
    </w:p>
    <w:p>
      <w:pPr>
        <w:spacing w:line="520" w:lineRule="exact"/>
        <w:jc w:val="left"/>
        <w:rPr>
          <w:color w:val="auto"/>
        </w:rPr>
      </w:pPr>
      <w:r>
        <w:rPr>
          <w:rFonts w:hint="eastAsia" w:ascii="仿宋" w:hAnsi="仿宋" w:eastAsia="仿宋"/>
          <w:b/>
          <w:color w:val="auto"/>
          <w:sz w:val="30"/>
          <w:szCs w:val="30"/>
        </w:rPr>
        <w:t>附件</w:t>
      </w:r>
      <w:r>
        <w:rPr>
          <w:rFonts w:ascii="仿宋" w:hAnsi="仿宋" w:eastAsia="仿宋"/>
          <w:b/>
          <w:color w:val="auto"/>
          <w:sz w:val="30"/>
          <w:szCs w:val="30"/>
        </w:rPr>
        <w:t>4</w:t>
      </w:r>
    </w:p>
    <w:p>
      <w:pPr>
        <w:spacing w:line="520" w:lineRule="exact"/>
        <w:jc w:val="center"/>
        <w:rPr>
          <w:rFonts w:ascii="仿宋_GB2312" w:hAnsi="宋体" w:eastAsia="仿宋_GB2312" w:cs="宋体"/>
          <w:b/>
          <w:color w:val="auto"/>
          <w:sz w:val="32"/>
          <w:szCs w:val="32"/>
        </w:rPr>
      </w:pPr>
      <w:r>
        <w:rPr>
          <w:rFonts w:hint="eastAsia" w:ascii="仿宋_GB2312" w:hAnsi="宋体" w:eastAsia="仿宋_GB2312" w:cs="宋体"/>
          <w:b/>
          <w:color w:val="auto"/>
          <w:sz w:val="32"/>
          <w:szCs w:val="32"/>
          <w:u w:val="single"/>
        </w:rPr>
        <w:t xml:space="preserve">          </w:t>
      </w:r>
      <w:r>
        <w:rPr>
          <w:rFonts w:hint="eastAsia" w:ascii="仿宋_GB2312" w:hAnsi="宋体" w:eastAsia="仿宋_GB2312" w:cs="宋体"/>
          <w:b/>
          <w:color w:val="auto"/>
          <w:sz w:val="32"/>
          <w:szCs w:val="32"/>
        </w:rPr>
        <w:t>省（市、自治区）现场混装工业炸药生产系统地面站情况</w:t>
      </w:r>
      <w:r>
        <w:rPr>
          <w:rFonts w:hint="eastAsia" w:ascii="仿宋_GB2312" w:hAnsi="宋体" w:eastAsia="仿宋_GB2312" w:cs="宋体"/>
          <w:b/>
          <w:color w:val="auto"/>
          <w:sz w:val="32"/>
          <w:szCs w:val="32"/>
          <w:lang w:eastAsia="zh-CN"/>
        </w:rPr>
        <w:t>汇总</w:t>
      </w:r>
      <w:r>
        <w:rPr>
          <w:rFonts w:hint="eastAsia" w:ascii="仿宋_GB2312" w:hAnsi="宋体" w:eastAsia="仿宋_GB2312" w:cs="宋体"/>
          <w:b/>
          <w:color w:val="auto"/>
          <w:sz w:val="32"/>
          <w:szCs w:val="32"/>
        </w:rPr>
        <w:t>表</w:t>
      </w:r>
    </w:p>
    <w:tbl>
      <w:tblPr>
        <w:tblStyle w:val="4"/>
        <w:tblpPr w:leftFromText="180" w:rightFromText="180" w:vertAnchor="text" w:horzAnchor="page" w:tblpX="768" w:tblpY="148"/>
        <w:tblOverlap w:val="never"/>
        <w:tblW w:w="14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569"/>
        <w:gridCol w:w="1696"/>
        <w:gridCol w:w="1639"/>
        <w:gridCol w:w="2088"/>
        <w:gridCol w:w="2123"/>
        <w:gridCol w:w="866"/>
        <w:gridCol w:w="773"/>
        <w:gridCol w:w="830"/>
        <w:gridCol w:w="132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503" w:type="dxa"/>
            <w:vMerge w:val="restart"/>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序号</w:t>
            </w:r>
          </w:p>
        </w:tc>
        <w:tc>
          <w:tcPr>
            <w:tcW w:w="1569" w:type="dxa"/>
            <w:vMerge w:val="restart"/>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企业名称</w:t>
            </w:r>
          </w:p>
        </w:tc>
        <w:tc>
          <w:tcPr>
            <w:tcW w:w="1696" w:type="dxa"/>
            <w:vMerge w:val="restart"/>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地面站名称、所在地</w:t>
            </w:r>
          </w:p>
        </w:tc>
        <w:tc>
          <w:tcPr>
            <w:tcW w:w="1639" w:type="dxa"/>
            <w:vMerge w:val="restart"/>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工房或设施名称</w:t>
            </w:r>
          </w:p>
        </w:tc>
        <w:tc>
          <w:tcPr>
            <w:tcW w:w="2088" w:type="dxa"/>
            <w:vMerge w:val="restart"/>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所有1</w:t>
            </w:r>
            <w:r>
              <w:rPr>
                <w:rFonts w:ascii="仿宋" w:hAnsi="仿宋" w:eastAsia="仿宋"/>
                <w:bCs/>
                <w:color w:val="auto"/>
                <w:sz w:val="24"/>
                <w:szCs w:val="24"/>
              </w:rPr>
              <w:t>.1</w:t>
            </w:r>
            <w:r>
              <w:rPr>
                <w:rFonts w:hint="eastAsia" w:ascii="仿宋" w:hAnsi="仿宋" w:eastAsia="仿宋"/>
                <w:bCs/>
                <w:color w:val="auto"/>
                <w:sz w:val="24"/>
                <w:szCs w:val="24"/>
              </w:rPr>
              <w:t>级工房操作人员数（人）</w:t>
            </w:r>
          </w:p>
        </w:tc>
        <w:tc>
          <w:tcPr>
            <w:tcW w:w="2123" w:type="dxa"/>
            <w:vMerge w:val="restart"/>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所有1.4级或防火甲工房接触危险品的操作人员数（人）</w:t>
            </w:r>
          </w:p>
        </w:tc>
        <w:tc>
          <w:tcPr>
            <w:tcW w:w="2469" w:type="dxa"/>
            <w:gridSpan w:val="3"/>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专用生产设备</w:t>
            </w:r>
          </w:p>
          <w:p>
            <w:pPr>
              <w:jc w:val="center"/>
              <w:rPr>
                <w:rFonts w:ascii="仿宋" w:hAnsi="仿宋" w:eastAsia="仿宋"/>
                <w:bCs/>
                <w:color w:val="auto"/>
                <w:sz w:val="24"/>
                <w:szCs w:val="24"/>
              </w:rPr>
            </w:pPr>
            <w:r>
              <w:rPr>
                <w:rFonts w:hint="eastAsia" w:ascii="仿宋" w:hAnsi="仿宋" w:eastAsia="仿宋"/>
                <w:bCs/>
                <w:color w:val="auto"/>
                <w:sz w:val="24"/>
                <w:szCs w:val="24"/>
              </w:rPr>
              <w:t>(台/套)</w:t>
            </w:r>
          </w:p>
        </w:tc>
        <w:tc>
          <w:tcPr>
            <w:tcW w:w="1327" w:type="dxa"/>
            <w:vMerge w:val="restart"/>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地面站</w:t>
            </w:r>
          </w:p>
          <w:p>
            <w:pPr>
              <w:jc w:val="center"/>
              <w:rPr>
                <w:rFonts w:ascii="仿宋" w:hAnsi="仿宋" w:eastAsia="仿宋"/>
                <w:bCs/>
                <w:color w:val="auto"/>
                <w:sz w:val="24"/>
                <w:szCs w:val="24"/>
              </w:rPr>
            </w:pPr>
            <w:r>
              <w:rPr>
                <w:rFonts w:hint="eastAsia" w:ascii="仿宋" w:hAnsi="仿宋" w:eastAsia="仿宋"/>
                <w:bCs/>
                <w:color w:val="auto"/>
                <w:sz w:val="18"/>
                <w:szCs w:val="18"/>
              </w:rPr>
              <w:t>初次验收投产时间</w:t>
            </w:r>
            <w:r>
              <w:rPr>
                <w:rFonts w:hint="eastAsia" w:ascii="仿宋_GB2312" w:hAnsi="宋体" w:eastAsia="仿宋_GB2312" w:cs="宋体"/>
                <w:bCs/>
                <w:color w:val="auto"/>
                <w:sz w:val="18"/>
                <w:szCs w:val="18"/>
              </w:rPr>
              <w:t>（年月）</w:t>
            </w:r>
          </w:p>
        </w:tc>
        <w:tc>
          <w:tcPr>
            <w:tcW w:w="1500" w:type="dxa"/>
            <w:vMerge w:val="restart"/>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最后一次技术改造时间和内容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503" w:type="dxa"/>
            <w:vMerge w:val="continue"/>
            <w:tcBorders>
              <w:tl2br w:val="nil"/>
              <w:tr2bl w:val="nil"/>
            </w:tcBorders>
            <w:vAlign w:val="center"/>
          </w:tcPr>
          <w:p>
            <w:pPr>
              <w:jc w:val="center"/>
              <w:rPr>
                <w:rFonts w:ascii="仿宋" w:hAnsi="仿宋" w:eastAsia="仿宋"/>
                <w:bCs/>
                <w:color w:val="auto"/>
                <w:sz w:val="24"/>
                <w:szCs w:val="24"/>
              </w:rPr>
            </w:pPr>
          </w:p>
        </w:tc>
        <w:tc>
          <w:tcPr>
            <w:tcW w:w="1569" w:type="dxa"/>
            <w:vMerge w:val="continue"/>
            <w:tcBorders>
              <w:tl2br w:val="nil"/>
              <w:tr2bl w:val="nil"/>
            </w:tcBorders>
            <w:vAlign w:val="center"/>
          </w:tcPr>
          <w:p>
            <w:pPr>
              <w:jc w:val="center"/>
              <w:rPr>
                <w:rFonts w:ascii="仿宋" w:hAnsi="仿宋" w:eastAsia="仿宋"/>
                <w:bCs/>
                <w:color w:val="auto"/>
                <w:sz w:val="24"/>
                <w:szCs w:val="24"/>
              </w:rPr>
            </w:pPr>
          </w:p>
        </w:tc>
        <w:tc>
          <w:tcPr>
            <w:tcW w:w="1696" w:type="dxa"/>
            <w:vMerge w:val="continue"/>
            <w:tcBorders>
              <w:tl2br w:val="nil"/>
              <w:tr2bl w:val="nil"/>
            </w:tcBorders>
            <w:vAlign w:val="center"/>
          </w:tcPr>
          <w:p>
            <w:pPr>
              <w:jc w:val="center"/>
              <w:rPr>
                <w:rFonts w:ascii="仿宋" w:hAnsi="仿宋" w:eastAsia="仿宋"/>
                <w:bCs/>
                <w:color w:val="auto"/>
                <w:sz w:val="24"/>
                <w:szCs w:val="24"/>
              </w:rPr>
            </w:pPr>
          </w:p>
        </w:tc>
        <w:tc>
          <w:tcPr>
            <w:tcW w:w="1639" w:type="dxa"/>
            <w:vMerge w:val="continue"/>
            <w:tcBorders>
              <w:tl2br w:val="nil"/>
              <w:tr2bl w:val="nil"/>
            </w:tcBorders>
            <w:vAlign w:val="center"/>
          </w:tcPr>
          <w:p>
            <w:pPr>
              <w:jc w:val="center"/>
              <w:rPr>
                <w:rFonts w:ascii="仿宋" w:hAnsi="仿宋" w:eastAsia="仿宋"/>
                <w:bCs/>
                <w:color w:val="auto"/>
                <w:sz w:val="24"/>
                <w:szCs w:val="24"/>
              </w:rPr>
            </w:pPr>
          </w:p>
        </w:tc>
        <w:tc>
          <w:tcPr>
            <w:tcW w:w="2088" w:type="dxa"/>
            <w:vMerge w:val="continue"/>
            <w:tcBorders>
              <w:tl2br w:val="nil"/>
              <w:tr2bl w:val="nil"/>
            </w:tcBorders>
          </w:tcPr>
          <w:p>
            <w:pPr>
              <w:jc w:val="center"/>
              <w:rPr>
                <w:rFonts w:ascii="仿宋" w:hAnsi="仿宋" w:eastAsia="仿宋"/>
                <w:bCs/>
                <w:color w:val="auto"/>
                <w:sz w:val="24"/>
                <w:szCs w:val="24"/>
              </w:rPr>
            </w:pPr>
          </w:p>
        </w:tc>
        <w:tc>
          <w:tcPr>
            <w:tcW w:w="2123" w:type="dxa"/>
            <w:vMerge w:val="continue"/>
            <w:tcBorders>
              <w:tl2br w:val="nil"/>
              <w:tr2bl w:val="nil"/>
            </w:tcBorders>
            <w:vAlign w:val="center"/>
          </w:tcPr>
          <w:p>
            <w:pPr>
              <w:jc w:val="center"/>
              <w:rPr>
                <w:rFonts w:ascii="仿宋" w:hAnsi="仿宋" w:eastAsia="仿宋"/>
                <w:bCs/>
                <w:color w:val="auto"/>
                <w:sz w:val="24"/>
                <w:szCs w:val="24"/>
              </w:rPr>
            </w:pPr>
          </w:p>
        </w:tc>
        <w:tc>
          <w:tcPr>
            <w:tcW w:w="866" w:type="dxa"/>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bCs/>
                <w:color w:val="auto"/>
                <w:sz w:val="24"/>
                <w:szCs w:val="24"/>
              </w:rPr>
              <w:t>0类</w:t>
            </w:r>
          </w:p>
        </w:tc>
        <w:tc>
          <w:tcPr>
            <w:tcW w:w="773" w:type="dxa"/>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cs="仿宋"/>
                <w:bCs/>
                <w:color w:val="auto"/>
                <w:sz w:val="24"/>
                <w:szCs w:val="24"/>
              </w:rPr>
              <w:t>Ⅰ</w:t>
            </w:r>
            <w:r>
              <w:rPr>
                <w:rFonts w:hint="eastAsia" w:ascii="仿宋" w:hAnsi="仿宋" w:eastAsia="仿宋"/>
                <w:bCs/>
                <w:color w:val="auto"/>
                <w:sz w:val="24"/>
                <w:szCs w:val="24"/>
              </w:rPr>
              <w:t>类</w:t>
            </w:r>
          </w:p>
        </w:tc>
        <w:tc>
          <w:tcPr>
            <w:tcW w:w="830" w:type="dxa"/>
            <w:tcBorders>
              <w:tl2br w:val="nil"/>
              <w:tr2bl w:val="nil"/>
            </w:tcBorders>
            <w:vAlign w:val="center"/>
          </w:tcPr>
          <w:p>
            <w:pPr>
              <w:jc w:val="center"/>
              <w:rPr>
                <w:rFonts w:ascii="仿宋" w:hAnsi="仿宋" w:eastAsia="仿宋"/>
                <w:bCs/>
                <w:color w:val="auto"/>
                <w:sz w:val="24"/>
                <w:szCs w:val="24"/>
              </w:rPr>
            </w:pPr>
            <w:r>
              <w:rPr>
                <w:rFonts w:hint="eastAsia" w:ascii="仿宋" w:hAnsi="仿宋" w:eastAsia="仿宋" w:cs="仿宋"/>
                <w:bCs/>
                <w:color w:val="auto"/>
                <w:sz w:val="24"/>
                <w:szCs w:val="24"/>
              </w:rPr>
              <w:t>Ⅱ</w:t>
            </w:r>
            <w:r>
              <w:rPr>
                <w:rFonts w:hint="eastAsia" w:ascii="仿宋" w:hAnsi="仿宋" w:eastAsia="仿宋"/>
                <w:bCs/>
                <w:color w:val="auto"/>
                <w:sz w:val="24"/>
                <w:szCs w:val="24"/>
              </w:rPr>
              <w:t>类</w:t>
            </w:r>
          </w:p>
        </w:tc>
        <w:tc>
          <w:tcPr>
            <w:tcW w:w="1327" w:type="dxa"/>
            <w:vMerge w:val="continue"/>
            <w:tcBorders>
              <w:tl2br w:val="nil"/>
              <w:tr2bl w:val="nil"/>
            </w:tcBorders>
            <w:vAlign w:val="center"/>
          </w:tcPr>
          <w:p>
            <w:pPr>
              <w:jc w:val="center"/>
              <w:rPr>
                <w:rFonts w:ascii="仿宋" w:hAnsi="仿宋" w:eastAsia="仿宋"/>
                <w:bCs/>
                <w:color w:val="auto"/>
                <w:sz w:val="24"/>
                <w:szCs w:val="24"/>
              </w:rPr>
            </w:pPr>
          </w:p>
        </w:tc>
        <w:tc>
          <w:tcPr>
            <w:tcW w:w="1500" w:type="dxa"/>
            <w:vMerge w:val="continue"/>
            <w:tcBorders>
              <w:tl2br w:val="nil"/>
              <w:tr2bl w:val="nil"/>
            </w:tcBorders>
            <w:vAlign w:val="center"/>
          </w:tcPr>
          <w:p>
            <w:pPr>
              <w:jc w:val="center"/>
              <w:rPr>
                <w:rFonts w:ascii="仿宋" w:hAnsi="仿宋" w:eastAsia="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03" w:type="dxa"/>
            <w:tcBorders>
              <w:tl2br w:val="nil"/>
              <w:tr2bl w:val="nil"/>
            </w:tcBorders>
            <w:vAlign w:val="center"/>
          </w:tcPr>
          <w:p>
            <w:pPr>
              <w:jc w:val="center"/>
              <w:rPr>
                <w:rFonts w:ascii="仿宋" w:hAnsi="仿宋" w:eastAsia="仿宋"/>
                <w:bCs/>
                <w:color w:val="auto"/>
                <w:sz w:val="24"/>
                <w:szCs w:val="24"/>
              </w:rPr>
            </w:pPr>
          </w:p>
        </w:tc>
        <w:tc>
          <w:tcPr>
            <w:tcW w:w="1569" w:type="dxa"/>
            <w:vMerge w:val="restart"/>
            <w:tcBorders>
              <w:tl2br w:val="nil"/>
              <w:tr2bl w:val="nil"/>
            </w:tcBorders>
            <w:vAlign w:val="center"/>
          </w:tcPr>
          <w:p>
            <w:pPr>
              <w:jc w:val="center"/>
              <w:rPr>
                <w:rFonts w:ascii="仿宋" w:hAnsi="仿宋" w:eastAsia="仿宋"/>
                <w:bCs/>
                <w:color w:val="auto"/>
                <w:sz w:val="24"/>
                <w:szCs w:val="24"/>
              </w:rPr>
            </w:pPr>
          </w:p>
        </w:tc>
        <w:tc>
          <w:tcPr>
            <w:tcW w:w="1696" w:type="dxa"/>
            <w:tcBorders>
              <w:tl2br w:val="nil"/>
              <w:tr2bl w:val="nil"/>
            </w:tcBorders>
            <w:vAlign w:val="center"/>
          </w:tcPr>
          <w:p>
            <w:pPr>
              <w:jc w:val="center"/>
              <w:rPr>
                <w:rFonts w:ascii="仿宋" w:hAnsi="仿宋" w:eastAsia="仿宋"/>
                <w:bCs/>
                <w:color w:val="auto"/>
                <w:sz w:val="24"/>
                <w:szCs w:val="24"/>
              </w:rPr>
            </w:pPr>
          </w:p>
        </w:tc>
        <w:tc>
          <w:tcPr>
            <w:tcW w:w="1639" w:type="dxa"/>
            <w:tcBorders>
              <w:tl2br w:val="nil"/>
              <w:tr2bl w:val="nil"/>
            </w:tcBorders>
            <w:vAlign w:val="center"/>
          </w:tcPr>
          <w:p>
            <w:pPr>
              <w:jc w:val="center"/>
              <w:rPr>
                <w:rFonts w:ascii="仿宋" w:hAnsi="仿宋" w:eastAsia="仿宋"/>
                <w:bCs/>
                <w:color w:val="auto"/>
                <w:sz w:val="24"/>
                <w:szCs w:val="24"/>
              </w:rPr>
            </w:pPr>
          </w:p>
        </w:tc>
        <w:tc>
          <w:tcPr>
            <w:tcW w:w="2088" w:type="dxa"/>
            <w:tcBorders>
              <w:tl2br w:val="nil"/>
              <w:tr2bl w:val="nil"/>
            </w:tcBorders>
          </w:tcPr>
          <w:p>
            <w:pPr>
              <w:jc w:val="center"/>
              <w:rPr>
                <w:rFonts w:ascii="仿宋" w:hAnsi="仿宋" w:eastAsia="仿宋"/>
                <w:bCs/>
                <w:color w:val="auto"/>
                <w:sz w:val="24"/>
                <w:szCs w:val="24"/>
              </w:rPr>
            </w:pPr>
          </w:p>
        </w:tc>
        <w:tc>
          <w:tcPr>
            <w:tcW w:w="2123" w:type="dxa"/>
            <w:tcBorders>
              <w:tl2br w:val="nil"/>
              <w:tr2bl w:val="nil"/>
            </w:tcBorders>
            <w:vAlign w:val="center"/>
          </w:tcPr>
          <w:p>
            <w:pPr>
              <w:jc w:val="center"/>
              <w:rPr>
                <w:rFonts w:ascii="仿宋" w:hAnsi="仿宋" w:eastAsia="仿宋"/>
                <w:bCs/>
                <w:color w:val="auto"/>
                <w:sz w:val="24"/>
                <w:szCs w:val="24"/>
              </w:rPr>
            </w:pPr>
          </w:p>
        </w:tc>
        <w:tc>
          <w:tcPr>
            <w:tcW w:w="866" w:type="dxa"/>
            <w:tcBorders>
              <w:tl2br w:val="nil"/>
              <w:tr2bl w:val="nil"/>
            </w:tcBorders>
            <w:vAlign w:val="center"/>
          </w:tcPr>
          <w:p>
            <w:pPr>
              <w:jc w:val="center"/>
              <w:rPr>
                <w:rFonts w:ascii="仿宋" w:hAnsi="仿宋" w:eastAsia="仿宋"/>
                <w:bCs/>
                <w:color w:val="auto"/>
                <w:sz w:val="24"/>
                <w:szCs w:val="24"/>
              </w:rPr>
            </w:pPr>
          </w:p>
        </w:tc>
        <w:tc>
          <w:tcPr>
            <w:tcW w:w="773" w:type="dxa"/>
            <w:tcBorders>
              <w:tl2br w:val="nil"/>
              <w:tr2bl w:val="nil"/>
            </w:tcBorders>
            <w:vAlign w:val="center"/>
          </w:tcPr>
          <w:p>
            <w:pPr>
              <w:jc w:val="center"/>
              <w:rPr>
                <w:rFonts w:ascii="仿宋" w:hAnsi="仿宋" w:eastAsia="仿宋"/>
                <w:bCs/>
                <w:color w:val="auto"/>
                <w:sz w:val="24"/>
                <w:szCs w:val="24"/>
              </w:rPr>
            </w:pPr>
          </w:p>
        </w:tc>
        <w:tc>
          <w:tcPr>
            <w:tcW w:w="830" w:type="dxa"/>
            <w:tcBorders>
              <w:tl2br w:val="nil"/>
              <w:tr2bl w:val="nil"/>
            </w:tcBorders>
            <w:vAlign w:val="center"/>
          </w:tcPr>
          <w:p>
            <w:pPr>
              <w:jc w:val="center"/>
              <w:rPr>
                <w:rFonts w:ascii="仿宋" w:hAnsi="仿宋" w:eastAsia="仿宋"/>
                <w:bCs/>
                <w:color w:val="auto"/>
                <w:sz w:val="24"/>
                <w:szCs w:val="24"/>
              </w:rPr>
            </w:pPr>
          </w:p>
        </w:tc>
        <w:tc>
          <w:tcPr>
            <w:tcW w:w="1327" w:type="dxa"/>
            <w:tcBorders>
              <w:tl2br w:val="nil"/>
              <w:tr2bl w:val="nil"/>
            </w:tcBorders>
            <w:vAlign w:val="center"/>
          </w:tcPr>
          <w:p>
            <w:pPr>
              <w:jc w:val="center"/>
              <w:rPr>
                <w:rFonts w:ascii="仿宋" w:hAnsi="仿宋" w:eastAsia="仿宋"/>
                <w:bCs/>
                <w:color w:val="auto"/>
                <w:sz w:val="24"/>
                <w:szCs w:val="24"/>
              </w:rPr>
            </w:pPr>
          </w:p>
        </w:tc>
        <w:tc>
          <w:tcPr>
            <w:tcW w:w="1500" w:type="dxa"/>
            <w:tcBorders>
              <w:tl2br w:val="nil"/>
              <w:tr2bl w:val="nil"/>
            </w:tcBorders>
            <w:vAlign w:val="center"/>
          </w:tcPr>
          <w:p>
            <w:pPr>
              <w:jc w:val="center"/>
              <w:rPr>
                <w:rFonts w:ascii="仿宋" w:hAnsi="仿宋" w:eastAsia="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503" w:type="dxa"/>
            <w:tcBorders>
              <w:tl2br w:val="nil"/>
              <w:tr2bl w:val="nil"/>
            </w:tcBorders>
            <w:vAlign w:val="center"/>
          </w:tcPr>
          <w:p>
            <w:pPr>
              <w:jc w:val="center"/>
              <w:rPr>
                <w:rFonts w:ascii="仿宋" w:hAnsi="仿宋" w:eastAsia="仿宋"/>
                <w:bCs/>
                <w:color w:val="auto"/>
                <w:sz w:val="24"/>
                <w:szCs w:val="24"/>
              </w:rPr>
            </w:pPr>
          </w:p>
        </w:tc>
        <w:tc>
          <w:tcPr>
            <w:tcW w:w="1569" w:type="dxa"/>
            <w:vMerge w:val="continue"/>
            <w:tcBorders>
              <w:tl2br w:val="nil"/>
              <w:tr2bl w:val="nil"/>
            </w:tcBorders>
            <w:vAlign w:val="center"/>
          </w:tcPr>
          <w:p>
            <w:pPr>
              <w:jc w:val="center"/>
              <w:rPr>
                <w:rFonts w:ascii="仿宋" w:hAnsi="仿宋" w:eastAsia="仿宋"/>
                <w:bCs/>
                <w:color w:val="auto"/>
                <w:sz w:val="24"/>
                <w:szCs w:val="24"/>
              </w:rPr>
            </w:pPr>
          </w:p>
        </w:tc>
        <w:tc>
          <w:tcPr>
            <w:tcW w:w="1696" w:type="dxa"/>
            <w:tcBorders>
              <w:tl2br w:val="nil"/>
              <w:tr2bl w:val="nil"/>
            </w:tcBorders>
            <w:vAlign w:val="center"/>
          </w:tcPr>
          <w:p>
            <w:pPr>
              <w:jc w:val="center"/>
              <w:rPr>
                <w:rFonts w:ascii="仿宋" w:hAnsi="仿宋" w:eastAsia="仿宋"/>
                <w:bCs/>
                <w:color w:val="auto"/>
                <w:sz w:val="24"/>
                <w:szCs w:val="24"/>
              </w:rPr>
            </w:pPr>
          </w:p>
        </w:tc>
        <w:tc>
          <w:tcPr>
            <w:tcW w:w="1639" w:type="dxa"/>
            <w:tcBorders>
              <w:tl2br w:val="nil"/>
              <w:tr2bl w:val="nil"/>
            </w:tcBorders>
            <w:vAlign w:val="center"/>
          </w:tcPr>
          <w:p>
            <w:pPr>
              <w:jc w:val="center"/>
              <w:rPr>
                <w:rFonts w:ascii="仿宋" w:hAnsi="仿宋" w:eastAsia="仿宋"/>
                <w:bCs/>
                <w:color w:val="auto"/>
                <w:sz w:val="24"/>
                <w:szCs w:val="24"/>
              </w:rPr>
            </w:pPr>
          </w:p>
        </w:tc>
        <w:tc>
          <w:tcPr>
            <w:tcW w:w="2088" w:type="dxa"/>
            <w:tcBorders>
              <w:tl2br w:val="nil"/>
              <w:tr2bl w:val="nil"/>
            </w:tcBorders>
          </w:tcPr>
          <w:p>
            <w:pPr>
              <w:jc w:val="center"/>
              <w:rPr>
                <w:rFonts w:ascii="仿宋" w:hAnsi="仿宋" w:eastAsia="仿宋"/>
                <w:bCs/>
                <w:color w:val="auto"/>
                <w:sz w:val="24"/>
                <w:szCs w:val="24"/>
              </w:rPr>
            </w:pPr>
          </w:p>
        </w:tc>
        <w:tc>
          <w:tcPr>
            <w:tcW w:w="2123" w:type="dxa"/>
            <w:tcBorders>
              <w:tl2br w:val="nil"/>
              <w:tr2bl w:val="nil"/>
            </w:tcBorders>
            <w:vAlign w:val="center"/>
          </w:tcPr>
          <w:p>
            <w:pPr>
              <w:jc w:val="center"/>
              <w:rPr>
                <w:rFonts w:ascii="仿宋" w:hAnsi="仿宋" w:eastAsia="仿宋"/>
                <w:bCs/>
                <w:color w:val="auto"/>
                <w:sz w:val="24"/>
                <w:szCs w:val="24"/>
              </w:rPr>
            </w:pPr>
          </w:p>
        </w:tc>
        <w:tc>
          <w:tcPr>
            <w:tcW w:w="866" w:type="dxa"/>
            <w:tcBorders>
              <w:tl2br w:val="nil"/>
              <w:tr2bl w:val="nil"/>
            </w:tcBorders>
            <w:vAlign w:val="center"/>
          </w:tcPr>
          <w:p>
            <w:pPr>
              <w:jc w:val="center"/>
              <w:rPr>
                <w:rFonts w:ascii="仿宋" w:hAnsi="仿宋" w:eastAsia="仿宋"/>
                <w:bCs/>
                <w:color w:val="auto"/>
                <w:sz w:val="24"/>
                <w:szCs w:val="24"/>
              </w:rPr>
            </w:pPr>
          </w:p>
        </w:tc>
        <w:tc>
          <w:tcPr>
            <w:tcW w:w="773" w:type="dxa"/>
            <w:tcBorders>
              <w:tl2br w:val="nil"/>
              <w:tr2bl w:val="nil"/>
            </w:tcBorders>
            <w:vAlign w:val="center"/>
          </w:tcPr>
          <w:p>
            <w:pPr>
              <w:jc w:val="center"/>
              <w:rPr>
                <w:rFonts w:ascii="仿宋" w:hAnsi="仿宋" w:eastAsia="仿宋"/>
                <w:bCs/>
                <w:color w:val="auto"/>
                <w:sz w:val="24"/>
                <w:szCs w:val="24"/>
              </w:rPr>
            </w:pPr>
          </w:p>
        </w:tc>
        <w:tc>
          <w:tcPr>
            <w:tcW w:w="830" w:type="dxa"/>
            <w:tcBorders>
              <w:tl2br w:val="nil"/>
              <w:tr2bl w:val="nil"/>
            </w:tcBorders>
            <w:vAlign w:val="center"/>
          </w:tcPr>
          <w:p>
            <w:pPr>
              <w:jc w:val="center"/>
              <w:rPr>
                <w:rFonts w:ascii="仿宋" w:hAnsi="仿宋" w:eastAsia="仿宋"/>
                <w:bCs/>
                <w:color w:val="auto"/>
                <w:sz w:val="24"/>
                <w:szCs w:val="24"/>
              </w:rPr>
            </w:pPr>
          </w:p>
        </w:tc>
        <w:tc>
          <w:tcPr>
            <w:tcW w:w="1327" w:type="dxa"/>
            <w:tcBorders>
              <w:tl2br w:val="nil"/>
              <w:tr2bl w:val="nil"/>
            </w:tcBorders>
            <w:vAlign w:val="center"/>
          </w:tcPr>
          <w:p>
            <w:pPr>
              <w:jc w:val="center"/>
              <w:rPr>
                <w:rFonts w:ascii="仿宋" w:hAnsi="仿宋" w:eastAsia="仿宋"/>
                <w:bCs/>
                <w:color w:val="auto"/>
                <w:sz w:val="24"/>
                <w:szCs w:val="24"/>
              </w:rPr>
            </w:pPr>
          </w:p>
        </w:tc>
        <w:tc>
          <w:tcPr>
            <w:tcW w:w="1500" w:type="dxa"/>
            <w:tcBorders>
              <w:tl2br w:val="nil"/>
              <w:tr2bl w:val="nil"/>
            </w:tcBorders>
            <w:vAlign w:val="center"/>
          </w:tcPr>
          <w:p>
            <w:pPr>
              <w:jc w:val="center"/>
              <w:rPr>
                <w:rFonts w:ascii="仿宋" w:hAnsi="仿宋" w:eastAsia="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503" w:type="dxa"/>
            <w:tcBorders>
              <w:tl2br w:val="nil"/>
              <w:tr2bl w:val="nil"/>
            </w:tcBorders>
            <w:vAlign w:val="center"/>
          </w:tcPr>
          <w:p>
            <w:pPr>
              <w:jc w:val="center"/>
              <w:rPr>
                <w:rFonts w:ascii="仿宋" w:hAnsi="仿宋" w:eastAsia="仿宋"/>
                <w:bCs/>
                <w:color w:val="auto"/>
                <w:sz w:val="24"/>
                <w:szCs w:val="24"/>
              </w:rPr>
            </w:pPr>
          </w:p>
        </w:tc>
        <w:tc>
          <w:tcPr>
            <w:tcW w:w="1569" w:type="dxa"/>
            <w:vMerge w:val="continue"/>
            <w:tcBorders>
              <w:tl2br w:val="nil"/>
              <w:tr2bl w:val="nil"/>
            </w:tcBorders>
            <w:vAlign w:val="center"/>
          </w:tcPr>
          <w:p>
            <w:pPr>
              <w:jc w:val="center"/>
              <w:rPr>
                <w:rFonts w:ascii="仿宋" w:hAnsi="仿宋" w:eastAsia="仿宋"/>
                <w:bCs/>
                <w:color w:val="auto"/>
                <w:sz w:val="24"/>
                <w:szCs w:val="24"/>
              </w:rPr>
            </w:pPr>
          </w:p>
        </w:tc>
        <w:tc>
          <w:tcPr>
            <w:tcW w:w="1696" w:type="dxa"/>
            <w:tcBorders>
              <w:tl2br w:val="nil"/>
              <w:tr2bl w:val="nil"/>
            </w:tcBorders>
            <w:vAlign w:val="center"/>
          </w:tcPr>
          <w:p>
            <w:pPr>
              <w:jc w:val="center"/>
              <w:rPr>
                <w:rFonts w:ascii="仿宋" w:hAnsi="仿宋" w:eastAsia="仿宋"/>
                <w:bCs/>
                <w:color w:val="auto"/>
                <w:sz w:val="24"/>
                <w:szCs w:val="24"/>
              </w:rPr>
            </w:pPr>
          </w:p>
        </w:tc>
        <w:tc>
          <w:tcPr>
            <w:tcW w:w="1639" w:type="dxa"/>
            <w:tcBorders>
              <w:tl2br w:val="nil"/>
              <w:tr2bl w:val="nil"/>
            </w:tcBorders>
            <w:vAlign w:val="center"/>
          </w:tcPr>
          <w:p>
            <w:pPr>
              <w:jc w:val="center"/>
              <w:rPr>
                <w:rFonts w:ascii="仿宋" w:hAnsi="仿宋" w:eastAsia="仿宋"/>
                <w:bCs/>
                <w:color w:val="auto"/>
                <w:sz w:val="24"/>
                <w:szCs w:val="24"/>
              </w:rPr>
            </w:pPr>
          </w:p>
        </w:tc>
        <w:tc>
          <w:tcPr>
            <w:tcW w:w="2088" w:type="dxa"/>
            <w:tcBorders>
              <w:tl2br w:val="nil"/>
              <w:tr2bl w:val="nil"/>
            </w:tcBorders>
          </w:tcPr>
          <w:p>
            <w:pPr>
              <w:jc w:val="center"/>
              <w:rPr>
                <w:rFonts w:ascii="仿宋" w:hAnsi="仿宋" w:eastAsia="仿宋"/>
                <w:bCs/>
                <w:color w:val="auto"/>
                <w:sz w:val="24"/>
                <w:szCs w:val="24"/>
              </w:rPr>
            </w:pPr>
          </w:p>
        </w:tc>
        <w:tc>
          <w:tcPr>
            <w:tcW w:w="2123" w:type="dxa"/>
            <w:tcBorders>
              <w:tl2br w:val="nil"/>
              <w:tr2bl w:val="nil"/>
            </w:tcBorders>
            <w:vAlign w:val="center"/>
          </w:tcPr>
          <w:p>
            <w:pPr>
              <w:jc w:val="center"/>
              <w:rPr>
                <w:rFonts w:ascii="仿宋" w:hAnsi="仿宋" w:eastAsia="仿宋"/>
                <w:bCs/>
                <w:color w:val="auto"/>
                <w:sz w:val="24"/>
                <w:szCs w:val="24"/>
              </w:rPr>
            </w:pPr>
          </w:p>
        </w:tc>
        <w:tc>
          <w:tcPr>
            <w:tcW w:w="866" w:type="dxa"/>
            <w:tcBorders>
              <w:tl2br w:val="nil"/>
              <w:tr2bl w:val="nil"/>
            </w:tcBorders>
            <w:vAlign w:val="center"/>
          </w:tcPr>
          <w:p>
            <w:pPr>
              <w:jc w:val="center"/>
              <w:rPr>
                <w:rFonts w:ascii="仿宋" w:hAnsi="仿宋" w:eastAsia="仿宋"/>
                <w:bCs/>
                <w:color w:val="auto"/>
                <w:sz w:val="24"/>
                <w:szCs w:val="24"/>
              </w:rPr>
            </w:pPr>
          </w:p>
        </w:tc>
        <w:tc>
          <w:tcPr>
            <w:tcW w:w="773" w:type="dxa"/>
            <w:tcBorders>
              <w:tl2br w:val="nil"/>
              <w:tr2bl w:val="nil"/>
            </w:tcBorders>
            <w:vAlign w:val="center"/>
          </w:tcPr>
          <w:p>
            <w:pPr>
              <w:jc w:val="center"/>
              <w:rPr>
                <w:rFonts w:ascii="仿宋" w:hAnsi="仿宋" w:eastAsia="仿宋"/>
                <w:bCs/>
                <w:color w:val="auto"/>
                <w:sz w:val="24"/>
                <w:szCs w:val="24"/>
              </w:rPr>
            </w:pPr>
          </w:p>
        </w:tc>
        <w:tc>
          <w:tcPr>
            <w:tcW w:w="830" w:type="dxa"/>
            <w:tcBorders>
              <w:tl2br w:val="nil"/>
              <w:tr2bl w:val="nil"/>
            </w:tcBorders>
            <w:vAlign w:val="center"/>
          </w:tcPr>
          <w:p>
            <w:pPr>
              <w:jc w:val="center"/>
              <w:rPr>
                <w:rFonts w:ascii="仿宋" w:hAnsi="仿宋" w:eastAsia="仿宋"/>
                <w:bCs/>
                <w:color w:val="auto"/>
                <w:sz w:val="24"/>
                <w:szCs w:val="24"/>
              </w:rPr>
            </w:pPr>
          </w:p>
        </w:tc>
        <w:tc>
          <w:tcPr>
            <w:tcW w:w="1327" w:type="dxa"/>
            <w:tcBorders>
              <w:tl2br w:val="nil"/>
              <w:tr2bl w:val="nil"/>
            </w:tcBorders>
            <w:vAlign w:val="center"/>
          </w:tcPr>
          <w:p>
            <w:pPr>
              <w:jc w:val="center"/>
              <w:rPr>
                <w:rFonts w:ascii="仿宋" w:hAnsi="仿宋" w:eastAsia="仿宋"/>
                <w:bCs/>
                <w:color w:val="auto"/>
                <w:sz w:val="24"/>
                <w:szCs w:val="24"/>
              </w:rPr>
            </w:pPr>
          </w:p>
        </w:tc>
        <w:tc>
          <w:tcPr>
            <w:tcW w:w="1500" w:type="dxa"/>
            <w:tcBorders>
              <w:tl2br w:val="nil"/>
              <w:tr2bl w:val="nil"/>
            </w:tcBorders>
            <w:vAlign w:val="center"/>
          </w:tcPr>
          <w:p>
            <w:pPr>
              <w:jc w:val="center"/>
              <w:rPr>
                <w:rFonts w:ascii="仿宋" w:hAnsi="仿宋" w:eastAsia="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03" w:type="dxa"/>
            <w:tcBorders>
              <w:tl2br w:val="nil"/>
              <w:tr2bl w:val="nil"/>
            </w:tcBorders>
            <w:vAlign w:val="center"/>
          </w:tcPr>
          <w:p>
            <w:pPr>
              <w:jc w:val="center"/>
              <w:rPr>
                <w:rFonts w:ascii="仿宋" w:hAnsi="仿宋" w:eastAsia="仿宋"/>
                <w:bCs/>
                <w:color w:val="auto"/>
                <w:sz w:val="24"/>
                <w:szCs w:val="24"/>
              </w:rPr>
            </w:pPr>
          </w:p>
        </w:tc>
        <w:tc>
          <w:tcPr>
            <w:tcW w:w="1569" w:type="dxa"/>
            <w:vMerge w:val="restart"/>
            <w:tcBorders>
              <w:tl2br w:val="nil"/>
              <w:tr2bl w:val="nil"/>
            </w:tcBorders>
            <w:vAlign w:val="center"/>
          </w:tcPr>
          <w:p>
            <w:pPr>
              <w:jc w:val="center"/>
              <w:rPr>
                <w:rFonts w:ascii="仿宋" w:hAnsi="仿宋" w:eastAsia="仿宋"/>
                <w:bCs/>
                <w:color w:val="auto"/>
                <w:sz w:val="24"/>
                <w:szCs w:val="24"/>
              </w:rPr>
            </w:pPr>
          </w:p>
        </w:tc>
        <w:tc>
          <w:tcPr>
            <w:tcW w:w="1696" w:type="dxa"/>
            <w:tcBorders>
              <w:tl2br w:val="nil"/>
              <w:tr2bl w:val="nil"/>
            </w:tcBorders>
            <w:vAlign w:val="center"/>
          </w:tcPr>
          <w:p>
            <w:pPr>
              <w:jc w:val="center"/>
              <w:rPr>
                <w:rFonts w:ascii="仿宋" w:hAnsi="仿宋" w:eastAsia="仿宋"/>
                <w:bCs/>
                <w:color w:val="auto"/>
                <w:sz w:val="24"/>
                <w:szCs w:val="24"/>
              </w:rPr>
            </w:pPr>
          </w:p>
        </w:tc>
        <w:tc>
          <w:tcPr>
            <w:tcW w:w="1639" w:type="dxa"/>
            <w:tcBorders>
              <w:tl2br w:val="nil"/>
              <w:tr2bl w:val="nil"/>
            </w:tcBorders>
            <w:vAlign w:val="center"/>
          </w:tcPr>
          <w:p>
            <w:pPr>
              <w:jc w:val="center"/>
              <w:rPr>
                <w:rFonts w:ascii="仿宋" w:hAnsi="仿宋" w:eastAsia="仿宋"/>
                <w:bCs/>
                <w:color w:val="auto"/>
                <w:sz w:val="24"/>
                <w:szCs w:val="24"/>
              </w:rPr>
            </w:pPr>
          </w:p>
        </w:tc>
        <w:tc>
          <w:tcPr>
            <w:tcW w:w="2088" w:type="dxa"/>
            <w:tcBorders>
              <w:tl2br w:val="nil"/>
              <w:tr2bl w:val="nil"/>
            </w:tcBorders>
          </w:tcPr>
          <w:p>
            <w:pPr>
              <w:jc w:val="center"/>
              <w:rPr>
                <w:rFonts w:ascii="仿宋" w:hAnsi="仿宋" w:eastAsia="仿宋"/>
                <w:bCs/>
                <w:color w:val="auto"/>
                <w:sz w:val="24"/>
                <w:szCs w:val="24"/>
              </w:rPr>
            </w:pPr>
          </w:p>
        </w:tc>
        <w:tc>
          <w:tcPr>
            <w:tcW w:w="2123" w:type="dxa"/>
            <w:tcBorders>
              <w:tl2br w:val="nil"/>
              <w:tr2bl w:val="nil"/>
            </w:tcBorders>
            <w:vAlign w:val="center"/>
          </w:tcPr>
          <w:p>
            <w:pPr>
              <w:jc w:val="center"/>
              <w:rPr>
                <w:rFonts w:ascii="仿宋" w:hAnsi="仿宋" w:eastAsia="仿宋"/>
                <w:bCs/>
                <w:color w:val="auto"/>
                <w:sz w:val="24"/>
                <w:szCs w:val="24"/>
              </w:rPr>
            </w:pPr>
          </w:p>
        </w:tc>
        <w:tc>
          <w:tcPr>
            <w:tcW w:w="866" w:type="dxa"/>
            <w:tcBorders>
              <w:tl2br w:val="nil"/>
              <w:tr2bl w:val="nil"/>
            </w:tcBorders>
            <w:vAlign w:val="center"/>
          </w:tcPr>
          <w:p>
            <w:pPr>
              <w:jc w:val="center"/>
              <w:rPr>
                <w:rFonts w:ascii="仿宋" w:hAnsi="仿宋" w:eastAsia="仿宋"/>
                <w:bCs/>
                <w:color w:val="auto"/>
                <w:sz w:val="24"/>
                <w:szCs w:val="24"/>
              </w:rPr>
            </w:pPr>
          </w:p>
        </w:tc>
        <w:tc>
          <w:tcPr>
            <w:tcW w:w="773" w:type="dxa"/>
            <w:tcBorders>
              <w:tl2br w:val="nil"/>
              <w:tr2bl w:val="nil"/>
            </w:tcBorders>
            <w:vAlign w:val="center"/>
          </w:tcPr>
          <w:p>
            <w:pPr>
              <w:jc w:val="center"/>
              <w:rPr>
                <w:rFonts w:ascii="仿宋" w:hAnsi="仿宋" w:eastAsia="仿宋"/>
                <w:bCs/>
                <w:color w:val="auto"/>
                <w:sz w:val="24"/>
                <w:szCs w:val="24"/>
              </w:rPr>
            </w:pPr>
          </w:p>
        </w:tc>
        <w:tc>
          <w:tcPr>
            <w:tcW w:w="830" w:type="dxa"/>
            <w:tcBorders>
              <w:tl2br w:val="nil"/>
              <w:tr2bl w:val="nil"/>
            </w:tcBorders>
            <w:vAlign w:val="center"/>
          </w:tcPr>
          <w:p>
            <w:pPr>
              <w:jc w:val="center"/>
              <w:rPr>
                <w:rFonts w:ascii="仿宋" w:hAnsi="仿宋" w:eastAsia="仿宋"/>
                <w:bCs/>
                <w:color w:val="auto"/>
                <w:sz w:val="24"/>
                <w:szCs w:val="24"/>
              </w:rPr>
            </w:pPr>
          </w:p>
        </w:tc>
        <w:tc>
          <w:tcPr>
            <w:tcW w:w="1327" w:type="dxa"/>
            <w:tcBorders>
              <w:tl2br w:val="nil"/>
              <w:tr2bl w:val="nil"/>
            </w:tcBorders>
            <w:vAlign w:val="center"/>
          </w:tcPr>
          <w:p>
            <w:pPr>
              <w:jc w:val="center"/>
              <w:rPr>
                <w:rFonts w:ascii="仿宋" w:hAnsi="仿宋" w:eastAsia="仿宋"/>
                <w:bCs/>
                <w:color w:val="auto"/>
                <w:sz w:val="24"/>
                <w:szCs w:val="24"/>
              </w:rPr>
            </w:pPr>
          </w:p>
        </w:tc>
        <w:tc>
          <w:tcPr>
            <w:tcW w:w="1500" w:type="dxa"/>
            <w:tcBorders>
              <w:tl2br w:val="nil"/>
              <w:tr2bl w:val="nil"/>
            </w:tcBorders>
            <w:vAlign w:val="center"/>
          </w:tcPr>
          <w:p>
            <w:pPr>
              <w:jc w:val="center"/>
              <w:rPr>
                <w:rFonts w:ascii="仿宋" w:hAnsi="仿宋" w:eastAsia="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03" w:type="dxa"/>
            <w:tcBorders>
              <w:tl2br w:val="nil"/>
              <w:tr2bl w:val="nil"/>
            </w:tcBorders>
            <w:vAlign w:val="center"/>
          </w:tcPr>
          <w:p>
            <w:pPr>
              <w:jc w:val="center"/>
              <w:rPr>
                <w:rFonts w:ascii="仿宋" w:hAnsi="仿宋" w:eastAsia="仿宋"/>
                <w:bCs/>
                <w:color w:val="auto"/>
                <w:sz w:val="24"/>
                <w:szCs w:val="24"/>
              </w:rPr>
            </w:pPr>
          </w:p>
        </w:tc>
        <w:tc>
          <w:tcPr>
            <w:tcW w:w="1569" w:type="dxa"/>
            <w:vMerge w:val="continue"/>
            <w:tcBorders>
              <w:tl2br w:val="nil"/>
              <w:tr2bl w:val="nil"/>
            </w:tcBorders>
            <w:vAlign w:val="center"/>
          </w:tcPr>
          <w:p>
            <w:pPr>
              <w:jc w:val="center"/>
              <w:rPr>
                <w:rFonts w:ascii="仿宋" w:hAnsi="仿宋" w:eastAsia="仿宋"/>
                <w:bCs/>
                <w:color w:val="auto"/>
                <w:sz w:val="24"/>
                <w:szCs w:val="24"/>
              </w:rPr>
            </w:pPr>
          </w:p>
        </w:tc>
        <w:tc>
          <w:tcPr>
            <w:tcW w:w="1696" w:type="dxa"/>
            <w:tcBorders>
              <w:tl2br w:val="nil"/>
              <w:tr2bl w:val="nil"/>
            </w:tcBorders>
            <w:vAlign w:val="center"/>
          </w:tcPr>
          <w:p>
            <w:pPr>
              <w:jc w:val="center"/>
              <w:rPr>
                <w:rFonts w:ascii="仿宋" w:hAnsi="仿宋" w:eastAsia="仿宋"/>
                <w:bCs/>
                <w:color w:val="auto"/>
                <w:sz w:val="24"/>
                <w:szCs w:val="24"/>
              </w:rPr>
            </w:pPr>
          </w:p>
        </w:tc>
        <w:tc>
          <w:tcPr>
            <w:tcW w:w="1639" w:type="dxa"/>
            <w:tcBorders>
              <w:tl2br w:val="nil"/>
              <w:tr2bl w:val="nil"/>
            </w:tcBorders>
            <w:vAlign w:val="center"/>
          </w:tcPr>
          <w:p>
            <w:pPr>
              <w:jc w:val="center"/>
              <w:rPr>
                <w:rFonts w:ascii="仿宋" w:hAnsi="仿宋" w:eastAsia="仿宋"/>
                <w:bCs/>
                <w:color w:val="auto"/>
                <w:sz w:val="24"/>
                <w:szCs w:val="24"/>
              </w:rPr>
            </w:pPr>
          </w:p>
        </w:tc>
        <w:tc>
          <w:tcPr>
            <w:tcW w:w="2088" w:type="dxa"/>
            <w:tcBorders>
              <w:tl2br w:val="nil"/>
              <w:tr2bl w:val="nil"/>
            </w:tcBorders>
          </w:tcPr>
          <w:p>
            <w:pPr>
              <w:jc w:val="center"/>
              <w:rPr>
                <w:rFonts w:ascii="仿宋" w:hAnsi="仿宋" w:eastAsia="仿宋"/>
                <w:bCs/>
                <w:color w:val="auto"/>
                <w:sz w:val="24"/>
                <w:szCs w:val="24"/>
              </w:rPr>
            </w:pPr>
          </w:p>
        </w:tc>
        <w:tc>
          <w:tcPr>
            <w:tcW w:w="2123" w:type="dxa"/>
            <w:tcBorders>
              <w:tl2br w:val="nil"/>
              <w:tr2bl w:val="nil"/>
            </w:tcBorders>
            <w:vAlign w:val="center"/>
          </w:tcPr>
          <w:p>
            <w:pPr>
              <w:jc w:val="center"/>
              <w:rPr>
                <w:rFonts w:ascii="仿宋" w:hAnsi="仿宋" w:eastAsia="仿宋"/>
                <w:bCs/>
                <w:color w:val="auto"/>
                <w:sz w:val="24"/>
                <w:szCs w:val="24"/>
              </w:rPr>
            </w:pPr>
          </w:p>
        </w:tc>
        <w:tc>
          <w:tcPr>
            <w:tcW w:w="866" w:type="dxa"/>
            <w:tcBorders>
              <w:tl2br w:val="nil"/>
              <w:tr2bl w:val="nil"/>
            </w:tcBorders>
            <w:vAlign w:val="center"/>
          </w:tcPr>
          <w:p>
            <w:pPr>
              <w:jc w:val="center"/>
              <w:rPr>
                <w:rFonts w:ascii="仿宋" w:hAnsi="仿宋" w:eastAsia="仿宋"/>
                <w:bCs/>
                <w:color w:val="auto"/>
                <w:sz w:val="24"/>
                <w:szCs w:val="24"/>
              </w:rPr>
            </w:pPr>
          </w:p>
        </w:tc>
        <w:tc>
          <w:tcPr>
            <w:tcW w:w="773" w:type="dxa"/>
            <w:tcBorders>
              <w:tl2br w:val="nil"/>
              <w:tr2bl w:val="nil"/>
            </w:tcBorders>
            <w:vAlign w:val="center"/>
          </w:tcPr>
          <w:p>
            <w:pPr>
              <w:jc w:val="center"/>
              <w:rPr>
                <w:rFonts w:ascii="仿宋" w:hAnsi="仿宋" w:eastAsia="仿宋"/>
                <w:bCs/>
                <w:color w:val="auto"/>
                <w:sz w:val="24"/>
                <w:szCs w:val="24"/>
              </w:rPr>
            </w:pPr>
          </w:p>
        </w:tc>
        <w:tc>
          <w:tcPr>
            <w:tcW w:w="830" w:type="dxa"/>
            <w:tcBorders>
              <w:tl2br w:val="nil"/>
              <w:tr2bl w:val="nil"/>
            </w:tcBorders>
            <w:vAlign w:val="center"/>
          </w:tcPr>
          <w:p>
            <w:pPr>
              <w:jc w:val="center"/>
              <w:rPr>
                <w:rFonts w:ascii="仿宋" w:hAnsi="仿宋" w:eastAsia="仿宋"/>
                <w:bCs/>
                <w:color w:val="auto"/>
                <w:sz w:val="24"/>
                <w:szCs w:val="24"/>
              </w:rPr>
            </w:pPr>
          </w:p>
        </w:tc>
        <w:tc>
          <w:tcPr>
            <w:tcW w:w="1327" w:type="dxa"/>
            <w:tcBorders>
              <w:tl2br w:val="nil"/>
              <w:tr2bl w:val="nil"/>
            </w:tcBorders>
            <w:vAlign w:val="center"/>
          </w:tcPr>
          <w:p>
            <w:pPr>
              <w:jc w:val="center"/>
              <w:rPr>
                <w:rFonts w:ascii="仿宋" w:hAnsi="仿宋" w:eastAsia="仿宋"/>
                <w:bCs/>
                <w:color w:val="auto"/>
                <w:sz w:val="24"/>
                <w:szCs w:val="24"/>
              </w:rPr>
            </w:pPr>
          </w:p>
        </w:tc>
        <w:tc>
          <w:tcPr>
            <w:tcW w:w="1500" w:type="dxa"/>
            <w:tcBorders>
              <w:tl2br w:val="nil"/>
              <w:tr2bl w:val="nil"/>
            </w:tcBorders>
            <w:vAlign w:val="center"/>
          </w:tcPr>
          <w:p>
            <w:pPr>
              <w:jc w:val="center"/>
              <w:rPr>
                <w:rFonts w:ascii="仿宋" w:hAnsi="仿宋" w:eastAsia="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503" w:type="dxa"/>
            <w:tcBorders>
              <w:tl2br w:val="nil"/>
              <w:tr2bl w:val="nil"/>
            </w:tcBorders>
            <w:vAlign w:val="center"/>
          </w:tcPr>
          <w:p>
            <w:pPr>
              <w:jc w:val="center"/>
              <w:rPr>
                <w:rFonts w:ascii="仿宋" w:hAnsi="仿宋" w:eastAsia="仿宋"/>
                <w:bCs/>
                <w:color w:val="auto"/>
                <w:sz w:val="24"/>
                <w:szCs w:val="24"/>
              </w:rPr>
            </w:pPr>
          </w:p>
        </w:tc>
        <w:tc>
          <w:tcPr>
            <w:tcW w:w="1569" w:type="dxa"/>
            <w:vMerge w:val="continue"/>
            <w:tcBorders>
              <w:tl2br w:val="nil"/>
              <w:tr2bl w:val="nil"/>
            </w:tcBorders>
            <w:vAlign w:val="center"/>
          </w:tcPr>
          <w:p>
            <w:pPr>
              <w:jc w:val="center"/>
              <w:rPr>
                <w:rFonts w:ascii="仿宋" w:hAnsi="仿宋" w:eastAsia="仿宋"/>
                <w:bCs/>
                <w:color w:val="auto"/>
                <w:sz w:val="24"/>
                <w:szCs w:val="24"/>
              </w:rPr>
            </w:pPr>
          </w:p>
        </w:tc>
        <w:tc>
          <w:tcPr>
            <w:tcW w:w="1696" w:type="dxa"/>
            <w:tcBorders>
              <w:tl2br w:val="nil"/>
              <w:tr2bl w:val="nil"/>
            </w:tcBorders>
            <w:vAlign w:val="center"/>
          </w:tcPr>
          <w:p>
            <w:pPr>
              <w:jc w:val="center"/>
              <w:rPr>
                <w:rFonts w:ascii="仿宋" w:hAnsi="仿宋" w:eastAsia="仿宋"/>
                <w:bCs/>
                <w:color w:val="auto"/>
                <w:sz w:val="24"/>
                <w:szCs w:val="24"/>
              </w:rPr>
            </w:pPr>
          </w:p>
        </w:tc>
        <w:tc>
          <w:tcPr>
            <w:tcW w:w="1639" w:type="dxa"/>
            <w:tcBorders>
              <w:tl2br w:val="nil"/>
              <w:tr2bl w:val="nil"/>
            </w:tcBorders>
            <w:vAlign w:val="center"/>
          </w:tcPr>
          <w:p>
            <w:pPr>
              <w:jc w:val="center"/>
              <w:rPr>
                <w:rFonts w:ascii="仿宋" w:hAnsi="仿宋" w:eastAsia="仿宋"/>
                <w:bCs/>
                <w:color w:val="auto"/>
                <w:sz w:val="24"/>
                <w:szCs w:val="24"/>
              </w:rPr>
            </w:pPr>
          </w:p>
        </w:tc>
        <w:tc>
          <w:tcPr>
            <w:tcW w:w="2088" w:type="dxa"/>
            <w:tcBorders>
              <w:tl2br w:val="nil"/>
              <w:tr2bl w:val="nil"/>
            </w:tcBorders>
          </w:tcPr>
          <w:p>
            <w:pPr>
              <w:jc w:val="center"/>
              <w:rPr>
                <w:rFonts w:ascii="仿宋" w:hAnsi="仿宋" w:eastAsia="仿宋"/>
                <w:bCs/>
                <w:color w:val="auto"/>
                <w:sz w:val="24"/>
                <w:szCs w:val="24"/>
              </w:rPr>
            </w:pPr>
          </w:p>
        </w:tc>
        <w:tc>
          <w:tcPr>
            <w:tcW w:w="2123" w:type="dxa"/>
            <w:tcBorders>
              <w:tl2br w:val="nil"/>
              <w:tr2bl w:val="nil"/>
            </w:tcBorders>
            <w:vAlign w:val="center"/>
          </w:tcPr>
          <w:p>
            <w:pPr>
              <w:jc w:val="center"/>
              <w:rPr>
                <w:rFonts w:ascii="仿宋" w:hAnsi="仿宋" w:eastAsia="仿宋"/>
                <w:bCs/>
                <w:color w:val="auto"/>
                <w:sz w:val="24"/>
                <w:szCs w:val="24"/>
              </w:rPr>
            </w:pPr>
          </w:p>
        </w:tc>
        <w:tc>
          <w:tcPr>
            <w:tcW w:w="866" w:type="dxa"/>
            <w:tcBorders>
              <w:tl2br w:val="nil"/>
              <w:tr2bl w:val="nil"/>
            </w:tcBorders>
            <w:vAlign w:val="center"/>
          </w:tcPr>
          <w:p>
            <w:pPr>
              <w:jc w:val="center"/>
              <w:rPr>
                <w:rFonts w:ascii="仿宋" w:hAnsi="仿宋" w:eastAsia="仿宋"/>
                <w:bCs/>
                <w:color w:val="auto"/>
                <w:sz w:val="24"/>
                <w:szCs w:val="24"/>
              </w:rPr>
            </w:pPr>
          </w:p>
        </w:tc>
        <w:tc>
          <w:tcPr>
            <w:tcW w:w="773" w:type="dxa"/>
            <w:tcBorders>
              <w:tl2br w:val="nil"/>
              <w:tr2bl w:val="nil"/>
            </w:tcBorders>
            <w:vAlign w:val="center"/>
          </w:tcPr>
          <w:p>
            <w:pPr>
              <w:jc w:val="center"/>
              <w:rPr>
                <w:rFonts w:ascii="仿宋" w:hAnsi="仿宋" w:eastAsia="仿宋"/>
                <w:bCs/>
                <w:color w:val="auto"/>
                <w:sz w:val="24"/>
                <w:szCs w:val="24"/>
              </w:rPr>
            </w:pPr>
          </w:p>
        </w:tc>
        <w:tc>
          <w:tcPr>
            <w:tcW w:w="830" w:type="dxa"/>
            <w:tcBorders>
              <w:tl2br w:val="nil"/>
              <w:tr2bl w:val="nil"/>
            </w:tcBorders>
            <w:vAlign w:val="center"/>
          </w:tcPr>
          <w:p>
            <w:pPr>
              <w:jc w:val="center"/>
              <w:rPr>
                <w:rFonts w:ascii="仿宋" w:hAnsi="仿宋" w:eastAsia="仿宋"/>
                <w:bCs/>
                <w:color w:val="auto"/>
                <w:sz w:val="24"/>
                <w:szCs w:val="24"/>
              </w:rPr>
            </w:pPr>
          </w:p>
        </w:tc>
        <w:tc>
          <w:tcPr>
            <w:tcW w:w="1327" w:type="dxa"/>
            <w:tcBorders>
              <w:tl2br w:val="nil"/>
              <w:tr2bl w:val="nil"/>
            </w:tcBorders>
            <w:vAlign w:val="center"/>
          </w:tcPr>
          <w:p>
            <w:pPr>
              <w:jc w:val="center"/>
              <w:rPr>
                <w:rFonts w:ascii="仿宋" w:hAnsi="仿宋" w:eastAsia="仿宋"/>
                <w:bCs/>
                <w:color w:val="auto"/>
                <w:sz w:val="24"/>
                <w:szCs w:val="24"/>
              </w:rPr>
            </w:pPr>
          </w:p>
        </w:tc>
        <w:tc>
          <w:tcPr>
            <w:tcW w:w="1500" w:type="dxa"/>
            <w:tcBorders>
              <w:tl2br w:val="nil"/>
              <w:tr2bl w:val="nil"/>
            </w:tcBorders>
            <w:vAlign w:val="center"/>
          </w:tcPr>
          <w:p>
            <w:pPr>
              <w:jc w:val="center"/>
              <w:rPr>
                <w:rFonts w:ascii="仿宋" w:hAnsi="仿宋" w:eastAsia="仿宋"/>
                <w:bCs/>
                <w:color w:val="auto"/>
                <w:sz w:val="24"/>
                <w:szCs w:val="24"/>
              </w:rPr>
            </w:pPr>
          </w:p>
        </w:tc>
      </w:tr>
    </w:tbl>
    <w:p>
      <w:pPr>
        <w:spacing w:before="319" w:beforeLines="100"/>
        <w:rPr>
          <w:rFonts w:ascii="仿宋" w:hAnsi="仿宋" w:eastAsia="仿宋" w:cs="仿宋"/>
          <w:color w:val="auto"/>
          <w:sz w:val="24"/>
          <w:szCs w:val="24"/>
        </w:rPr>
      </w:pPr>
      <w:r>
        <w:rPr>
          <w:rFonts w:hint="eastAsia" w:ascii="仿宋" w:hAnsi="仿宋" w:eastAsia="仿宋" w:cs="仿宋"/>
          <w:color w:val="auto"/>
          <w:sz w:val="24"/>
          <w:szCs w:val="24"/>
        </w:rPr>
        <w:t>填表说明：1.企业为辖区内所有的生产场点；</w:t>
      </w:r>
    </w:p>
    <w:p>
      <w:pPr>
        <w:ind w:firstLine="1200" w:firstLineChars="500"/>
        <w:rPr>
          <w:rFonts w:ascii="仿宋" w:hAnsi="仿宋" w:eastAsia="仿宋" w:cs="仿宋"/>
          <w:color w:val="auto"/>
          <w:sz w:val="24"/>
          <w:szCs w:val="24"/>
        </w:rPr>
      </w:pPr>
      <w:r>
        <w:rPr>
          <w:rFonts w:hint="eastAsia" w:ascii="仿宋" w:hAnsi="仿宋" w:eastAsia="仿宋" w:cs="仿宋"/>
          <w:color w:val="auto"/>
          <w:sz w:val="24"/>
          <w:szCs w:val="24"/>
        </w:rPr>
        <w:t>2.地面站名称为年产x吨xxx品种生产地面站，当不同品种共站生产时，应分别列出许可各品种的生产能力；</w:t>
      </w:r>
    </w:p>
    <w:p>
      <w:pPr>
        <w:ind w:firstLine="1200" w:firstLineChars="500"/>
        <w:rPr>
          <w:rFonts w:ascii="仿宋" w:hAnsi="仿宋" w:eastAsia="仿宋" w:cs="仿宋"/>
          <w:color w:val="auto"/>
          <w:sz w:val="24"/>
          <w:szCs w:val="24"/>
        </w:rPr>
      </w:pPr>
      <w:r>
        <w:rPr>
          <w:rFonts w:hint="eastAsia" w:ascii="仿宋" w:hAnsi="仿宋" w:eastAsia="仿宋" w:cs="仿宋"/>
          <w:color w:val="auto"/>
          <w:sz w:val="24"/>
          <w:szCs w:val="24"/>
        </w:rPr>
        <w:t>3.水相制备车、乳化基质制备车、乳化基质储罐和多孔粒状硝酸铵露天上料装置分别按照1栋工房填写，有雷管感度的乳化基质制造工房按1.1级工房填写。</w:t>
      </w:r>
    </w:p>
    <w:p>
      <w:pPr>
        <w:ind w:firstLine="1200" w:firstLineChars="500"/>
        <w:rPr>
          <w:rFonts w:ascii="仿宋" w:hAnsi="仿宋" w:eastAsia="仿宋" w:cs="仿宋"/>
          <w:color w:val="auto"/>
          <w:sz w:val="24"/>
          <w:szCs w:val="24"/>
        </w:rPr>
      </w:pPr>
      <w:r>
        <w:rPr>
          <w:rFonts w:hint="eastAsia" w:ascii="仿宋" w:hAnsi="仿宋" w:eastAsia="仿宋" w:cs="仿宋"/>
          <w:color w:val="auto"/>
          <w:sz w:val="24"/>
          <w:szCs w:val="24"/>
        </w:rPr>
        <w:t>4.生产线所在地请与许可证保持一致；</w:t>
      </w:r>
    </w:p>
    <w:p>
      <w:pPr>
        <w:ind w:firstLine="1200" w:firstLineChars="500"/>
        <w:rPr>
          <w:rFonts w:ascii="仿宋" w:hAnsi="仿宋" w:eastAsia="仿宋" w:cs="仿宋"/>
          <w:color w:val="auto"/>
          <w:sz w:val="24"/>
          <w:szCs w:val="24"/>
        </w:rPr>
      </w:pPr>
      <w:r>
        <w:rPr>
          <w:rFonts w:hint="eastAsia" w:ascii="仿宋" w:hAnsi="仿宋" w:eastAsia="仿宋" w:cs="仿宋"/>
          <w:color w:val="auto"/>
          <w:sz w:val="24"/>
          <w:szCs w:val="24"/>
        </w:rPr>
        <w:t>5.操作定员：危险工房现场操作定员数(包括巡视时间大于</w:t>
      </w:r>
      <w:r>
        <w:rPr>
          <w:rFonts w:ascii="仿宋" w:hAnsi="仿宋" w:eastAsia="仿宋" w:cs="仿宋"/>
          <w:color w:val="auto"/>
          <w:sz w:val="24"/>
          <w:szCs w:val="24"/>
        </w:rPr>
        <w:t>1</w:t>
      </w:r>
      <w:r>
        <w:rPr>
          <w:rFonts w:hint="eastAsia" w:ascii="仿宋" w:hAnsi="仿宋" w:eastAsia="仿宋" w:cs="仿宋"/>
          <w:color w:val="auto"/>
          <w:sz w:val="24"/>
          <w:szCs w:val="24"/>
        </w:rPr>
        <w:t>小时的巡视人员），不含混装车司机；</w:t>
      </w:r>
    </w:p>
    <w:p>
      <w:pPr>
        <w:ind w:firstLine="1200" w:firstLineChars="500"/>
        <w:rPr>
          <w:rFonts w:ascii="仿宋" w:hAnsi="仿宋" w:eastAsia="仿宋" w:cs="仿宋"/>
          <w:color w:val="auto"/>
          <w:sz w:val="24"/>
          <w:szCs w:val="24"/>
        </w:rPr>
      </w:pPr>
      <w:r>
        <w:rPr>
          <w:rFonts w:hint="eastAsia" w:ascii="仿宋" w:hAnsi="仿宋" w:eastAsia="仿宋" w:cs="仿宋"/>
          <w:color w:val="auto"/>
          <w:sz w:val="24"/>
          <w:szCs w:val="24"/>
        </w:rPr>
        <w:t>5.专用生产设备的类别及危险等级参照《民用爆炸物品生产专用设备安全使用年限管理规定》WJ9063和《关于调整部分民爆专用生产设备管理类别的通知》（工安函[2015]56号）。其中混装车以车上的乳化器、输送泵的类别和数量填写。</w:t>
      </w:r>
    </w:p>
    <w:p>
      <w:pPr>
        <w:rPr>
          <w:color w:val="auto"/>
        </w:rPr>
      </w:pPr>
    </w:p>
    <w:p>
      <w:pPr>
        <w:rPr>
          <w:color w:val="auto"/>
        </w:rPr>
      </w:pPr>
    </w:p>
    <w:p>
      <w:pPr>
        <w:rPr>
          <w:color w:val="auto"/>
        </w:rPr>
      </w:pPr>
    </w:p>
    <w:p>
      <w:pPr>
        <w:spacing w:line="520" w:lineRule="exact"/>
        <w:jc w:val="left"/>
        <w:rPr>
          <w:rFonts w:eastAsia="仿宋"/>
          <w:color w:val="auto"/>
        </w:rPr>
      </w:pPr>
      <w:r>
        <w:rPr>
          <w:rFonts w:hint="eastAsia" w:ascii="仿宋" w:hAnsi="仿宋" w:eastAsia="仿宋"/>
          <w:b/>
          <w:color w:val="auto"/>
          <w:sz w:val="30"/>
          <w:szCs w:val="30"/>
        </w:rPr>
        <w:t>附件5</w:t>
      </w:r>
    </w:p>
    <w:p>
      <w:pPr>
        <w:spacing w:line="520" w:lineRule="exact"/>
        <w:jc w:val="center"/>
        <w:rPr>
          <w:rFonts w:ascii="仿宋" w:hAnsi="仿宋" w:eastAsia="仿宋"/>
          <w:b/>
          <w:color w:val="auto"/>
          <w:sz w:val="30"/>
          <w:szCs w:val="30"/>
          <w:u w:val="single"/>
        </w:rPr>
      </w:pPr>
    </w:p>
    <w:p>
      <w:pPr>
        <w:spacing w:line="520" w:lineRule="exact"/>
        <w:jc w:val="center"/>
        <w:rPr>
          <w:rFonts w:ascii="仿宋" w:hAnsi="仿宋" w:eastAsia="仿宋"/>
          <w:b/>
          <w:color w:val="auto"/>
          <w:sz w:val="30"/>
          <w:szCs w:val="30"/>
          <w:u w:val="single"/>
        </w:rPr>
      </w:pPr>
      <w:r>
        <w:rPr>
          <w:rFonts w:hint="eastAsia" w:ascii="仿宋" w:hAnsi="仿宋" w:eastAsia="仿宋"/>
          <w:b/>
          <w:color w:val="auto"/>
          <w:sz w:val="30"/>
          <w:szCs w:val="30"/>
          <w:u w:val="single"/>
        </w:rPr>
        <w:t xml:space="preserve">        </w:t>
      </w:r>
      <w:r>
        <w:rPr>
          <w:rFonts w:hint="eastAsia" w:ascii="仿宋" w:hAnsi="仿宋" w:eastAsia="仿宋"/>
          <w:b/>
          <w:color w:val="auto"/>
          <w:sz w:val="30"/>
          <w:szCs w:val="30"/>
        </w:rPr>
        <w:t>省（市、自治区）</w:t>
      </w:r>
      <w:r>
        <w:rPr>
          <w:rFonts w:hint="eastAsia" w:ascii="仿宋" w:hAnsi="仿宋" w:eastAsia="仿宋"/>
          <w:b/>
          <w:color w:val="auto"/>
          <w:sz w:val="30"/>
          <w:szCs w:val="30"/>
          <w:lang w:val="en-US" w:eastAsia="zh-CN"/>
        </w:rPr>
        <w:t>2023年</w:t>
      </w:r>
      <w:r>
        <w:rPr>
          <w:rFonts w:hint="eastAsia" w:ascii="仿宋" w:hAnsi="仿宋" w:eastAsia="仿宋"/>
          <w:b/>
          <w:color w:val="auto"/>
          <w:sz w:val="30"/>
          <w:szCs w:val="30"/>
        </w:rPr>
        <w:t>民爆技术改造汇总表</w:t>
      </w:r>
    </w:p>
    <w:tbl>
      <w:tblPr>
        <w:tblStyle w:val="4"/>
        <w:tblW w:w="12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3277"/>
        <w:gridCol w:w="5098"/>
        <w:gridCol w:w="3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732" w:type="dxa"/>
            <w:vAlign w:val="center"/>
          </w:tcPr>
          <w:p>
            <w:pPr>
              <w:jc w:val="center"/>
              <w:rPr>
                <w:rFonts w:ascii="仿宋" w:hAnsi="仿宋" w:eastAsia="仿宋"/>
                <w:b/>
                <w:color w:val="auto"/>
                <w:sz w:val="24"/>
                <w:szCs w:val="24"/>
              </w:rPr>
            </w:pPr>
            <w:r>
              <w:rPr>
                <w:rFonts w:hint="eastAsia" w:ascii="仿宋" w:hAnsi="仿宋" w:eastAsia="仿宋"/>
                <w:b/>
                <w:color w:val="auto"/>
                <w:sz w:val="24"/>
                <w:szCs w:val="24"/>
              </w:rPr>
              <w:t>序号</w:t>
            </w:r>
          </w:p>
        </w:tc>
        <w:tc>
          <w:tcPr>
            <w:tcW w:w="3277" w:type="dxa"/>
            <w:vAlign w:val="center"/>
          </w:tcPr>
          <w:p>
            <w:pPr>
              <w:jc w:val="center"/>
              <w:rPr>
                <w:rFonts w:ascii="仿宋" w:hAnsi="仿宋" w:eastAsia="仿宋"/>
                <w:b/>
                <w:color w:val="auto"/>
                <w:sz w:val="24"/>
                <w:szCs w:val="24"/>
              </w:rPr>
            </w:pPr>
            <w:r>
              <w:rPr>
                <w:rFonts w:hint="eastAsia" w:ascii="仿宋" w:hAnsi="仿宋" w:eastAsia="仿宋"/>
                <w:b/>
                <w:color w:val="auto"/>
                <w:sz w:val="24"/>
                <w:szCs w:val="24"/>
              </w:rPr>
              <w:t>企业名称</w:t>
            </w:r>
          </w:p>
        </w:tc>
        <w:tc>
          <w:tcPr>
            <w:tcW w:w="5098" w:type="dxa"/>
            <w:vAlign w:val="center"/>
          </w:tcPr>
          <w:p>
            <w:pPr>
              <w:jc w:val="center"/>
              <w:rPr>
                <w:rFonts w:ascii="仿宋" w:hAnsi="仿宋" w:eastAsia="仿宋"/>
                <w:b/>
                <w:color w:val="auto"/>
                <w:sz w:val="24"/>
                <w:szCs w:val="24"/>
              </w:rPr>
            </w:pPr>
            <w:r>
              <w:rPr>
                <w:rFonts w:hint="eastAsia" w:ascii="仿宋" w:hAnsi="仿宋" w:eastAsia="仿宋"/>
                <w:b/>
                <w:color w:val="auto"/>
                <w:sz w:val="24"/>
                <w:szCs w:val="24"/>
              </w:rPr>
              <w:t>用于生产储存设施技术改造资金（万元）</w:t>
            </w:r>
          </w:p>
        </w:tc>
        <w:tc>
          <w:tcPr>
            <w:tcW w:w="3571" w:type="dxa"/>
            <w:vAlign w:val="center"/>
          </w:tcPr>
          <w:p>
            <w:pPr>
              <w:jc w:val="center"/>
              <w:rPr>
                <w:rFonts w:ascii="仿宋" w:hAnsi="仿宋" w:eastAsia="仿宋"/>
                <w:b/>
                <w:color w:val="auto"/>
                <w:sz w:val="24"/>
                <w:szCs w:val="24"/>
              </w:rPr>
            </w:pPr>
            <w:r>
              <w:rPr>
                <w:rFonts w:hint="eastAsia" w:ascii="仿宋" w:hAnsi="仿宋" w:eastAsia="仿宋"/>
                <w:b/>
                <w:color w:val="auto"/>
                <w:sz w:val="24"/>
                <w:szCs w:val="24"/>
              </w:rPr>
              <w:t>危险岗位操作人员减少人数人）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 w:type="dxa"/>
            <w:vAlign w:val="center"/>
          </w:tcPr>
          <w:p>
            <w:pPr>
              <w:jc w:val="center"/>
              <w:rPr>
                <w:rFonts w:ascii="仿宋" w:hAnsi="仿宋" w:eastAsia="仿宋"/>
                <w:color w:val="auto"/>
                <w:sz w:val="24"/>
                <w:szCs w:val="24"/>
              </w:rPr>
            </w:pPr>
          </w:p>
        </w:tc>
        <w:tc>
          <w:tcPr>
            <w:tcW w:w="3277" w:type="dxa"/>
            <w:vAlign w:val="center"/>
          </w:tcPr>
          <w:p>
            <w:pPr>
              <w:jc w:val="center"/>
              <w:rPr>
                <w:rFonts w:ascii="仿宋" w:hAnsi="仿宋" w:eastAsia="仿宋"/>
                <w:color w:val="auto"/>
                <w:sz w:val="24"/>
                <w:szCs w:val="24"/>
              </w:rPr>
            </w:pPr>
          </w:p>
        </w:tc>
        <w:tc>
          <w:tcPr>
            <w:tcW w:w="5098" w:type="dxa"/>
            <w:vAlign w:val="center"/>
          </w:tcPr>
          <w:p>
            <w:pPr>
              <w:jc w:val="center"/>
              <w:rPr>
                <w:rFonts w:ascii="仿宋" w:hAnsi="仿宋" w:eastAsia="仿宋"/>
                <w:color w:val="auto"/>
                <w:sz w:val="24"/>
                <w:szCs w:val="24"/>
              </w:rPr>
            </w:pPr>
          </w:p>
        </w:tc>
        <w:tc>
          <w:tcPr>
            <w:tcW w:w="3571" w:type="dxa"/>
            <w:vAlign w:val="center"/>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 w:type="dxa"/>
            <w:vAlign w:val="center"/>
          </w:tcPr>
          <w:p>
            <w:pPr>
              <w:jc w:val="center"/>
              <w:rPr>
                <w:rFonts w:ascii="仿宋" w:hAnsi="仿宋" w:eastAsia="仿宋"/>
                <w:color w:val="auto"/>
                <w:sz w:val="24"/>
                <w:szCs w:val="24"/>
              </w:rPr>
            </w:pPr>
          </w:p>
        </w:tc>
        <w:tc>
          <w:tcPr>
            <w:tcW w:w="3277" w:type="dxa"/>
            <w:vAlign w:val="center"/>
          </w:tcPr>
          <w:p>
            <w:pPr>
              <w:jc w:val="center"/>
              <w:rPr>
                <w:rFonts w:ascii="仿宋" w:hAnsi="仿宋" w:eastAsia="仿宋"/>
                <w:color w:val="auto"/>
                <w:sz w:val="24"/>
                <w:szCs w:val="24"/>
              </w:rPr>
            </w:pPr>
          </w:p>
        </w:tc>
        <w:tc>
          <w:tcPr>
            <w:tcW w:w="5098" w:type="dxa"/>
            <w:vAlign w:val="center"/>
          </w:tcPr>
          <w:p>
            <w:pPr>
              <w:jc w:val="center"/>
              <w:rPr>
                <w:rFonts w:ascii="仿宋" w:hAnsi="仿宋" w:eastAsia="仿宋"/>
                <w:color w:val="auto"/>
                <w:sz w:val="24"/>
                <w:szCs w:val="24"/>
              </w:rPr>
            </w:pPr>
          </w:p>
        </w:tc>
        <w:tc>
          <w:tcPr>
            <w:tcW w:w="3571" w:type="dxa"/>
            <w:vAlign w:val="center"/>
          </w:tcPr>
          <w:p>
            <w:pPr>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 w:type="dxa"/>
            <w:vAlign w:val="center"/>
          </w:tcPr>
          <w:p>
            <w:pPr>
              <w:jc w:val="center"/>
              <w:rPr>
                <w:rFonts w:ascii="仿宋" w:hAnsi="仿宋" w:eastAsia="仿宋"/>
                <w:color w:val="auto"/>
                <w:sz w:val="24"/>
                <w:szCs w:val="24"/>
              </w:rPr>
            </w:pPr>
          </w:p>
        </w:tc>
        <w:tc>
          <w:tcPr>
            <w:tcW w:w="3277" w:type="dxa"/>
            <w:vAlign w:val="center"/>
          </w:tcPr>
          <w:p>
            <w:pPr>
              <w:jc w:val="center"/>
              <w:rPr>
                <w:rFonts w:ascii="仿宋" w:hAnsi="仿宋" w:eastAsia="仿宋"/>
                <w:color w:val="auto"/>
                <w:sz w:val="24"/>
                <w:szCs w:val="24"/>
              </w:rPr>
            </w:pPr>
            <w:r>
              <w:rPr>
                <w:rFonts w:hint="eastAsia" w:ascii="仿宋" w:hAnsi="仿宋" w:eastAsia="仿宋"/>
                <w:b/>
                <w:color w:val="auto"/>
                <w:sz w:val="24"/>
                <w:szCs w:val="24"/>
              </w:rPr>
              <w:t>总   计</w:t>
            </w:r>
          </w:p>
        </w:tc>
        <w:tc>
          <w:tcPr>
            <w:tcW w:w="5098" w:type="dxa"/>
            <w:vAlign w:val="center"/>
          </w:tcPr>
          <w:p>
            <w:pPr>
              <w:jc w:val="center"/>
              <w:rPr>
                <w:rFonts w:ascii="仿宋" w:hAnsi="仿宋" w:eastAsia="仿宋"/>
                <w:color w:val="auto"/>
                <w:sz w:val="24"/>
                <w:szCs w:val="24"/>
              </w:rPr>
            </w:pPr>
          </w:p>
        </w:tc>
        <w:tc>
          <w:tcPr>
            <w:tcW w:w="3571" w:type="dxa"/>
            <w:vAlign w:val="center"/>
          </w:tcPr>
          <w:p>
            <w:pPr>
              <w:jc w:val="center"/>
              <w:rPr>
                <w:rFonts w:ascii="仿宋" w:hAnsi="仿宋" w:eastAsia="仿宋"/>
                <w:color w:val="auto"/>
                <w:sz w:val="24"/>
                <w:szCs w:val="24"/>
              </w:rPr>
            </w:pPr>
          </w:p>
        </w:tc>
      </w:tr>
    </w:tbl>
    <w:p>
      <w:pPr>
        <w:ind w:firstLine="720" w:firstLineChars="300"/>
        <w:rPr>
          <w:rFonts w:ascii="仿宋" w:hAnsi="仿宋" w:eastAsia="仿宋" w:cs="仿宋"/>
          <w:color w:val="auto"/>
          <w:sz w:val="24"/>
          <w:szCs w:val="24"/>
        </w:rPr>
      </w:pPr>
    </w:p>
    <w:p>
      <w:pPr>
        <w:ind w:firstLine="720" w:firstLineChars="300"/>
        <w:rPr>
          <w:rFonts w:ascii="仿宋" w:hAnsi="仿宋" w:eastAsia="仿宋" w:cs="仿宋"/>
          <w:color w:val="auto"/>
          <w:sz w:val="24"/>
          <w:szCs w:val="24"/>
        </w:rPr>
      </w:pPr>
      <w:r>
        <w:rPr>
          <w:rFonts w:hint="eastAsia" w:ascii="仿宋" w:hAnsi="仿宋" w:eastAsia="仿宋" w:cs="仿宋"/>
          <w:color w:val="auto"/>
          <w:sz w:val="24"/>
          <w:szCs w:val="24"/>
        </w:rPr>
        <w:t>填表说明：1.企业为辖区内所有的生产场点。</w:t>
      </w:r>
    </w:p>
    <w:p>
      <w:pPr>
        <w:numPr>
          <w:ilvl w:val="0"/>
          <w:numId w:val="2"/>
        </w:numPr>
        <w:ind w:firstLine="1920" w:firstLineChars="800"/>
        <w:rPr>
          <w:color w:val="auto"/>
        </w:rPr>
      </w:pPr>
      <w:r>
        <w:rPr>
          <w:rFonts w:hint="eastAsia" w:ascii="仿宋" w:hAnsi="仿宋" w:eastAsia="仿宋" w:cs="仿宋"/>
          <w:color w:val="auto"/>
          <w:sz w:val="24"/>
          <w:szCs w:val="24"/>
        </w:rPr>
        <w:t>用于生产储存设施技术改造资金:包括民爆生产线、不合格品处理设施、民用爆炸物品储存设施、废品销毁设施等涉爆设施发生的技术转让费、工程建设（含土建、消防、防雷接地、环保、职业卫生、安全防护设施、危险作业场所监控系统）、设备购置安装费、人员培训及评价咨询费等。</w:t>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6467E"/>
    <w:multiLevelType w:val="singleLevel"/>
    <w:tmpl w:val="82C6467E"/>
    <w:lvl w:ilvl="0" w:tentative="0">
      <w:start w:val="2"/>
      <w:numFmt w:val="decimal"/>
      <w:lvlText w:val="%1."/>
      <w:lvlJc w:val="left"/>
      <w:pPr>
        <w:tabs>
          <w:tab w:val="left" w:pos="312"/>
        </w:tabs>
      </w:pPr>
    </w:lvl>
  </w:abstractNum>
  <w:abstractNum w:abstractNumId="1">
    <w:nsid w:val="4FFD51EC"/>
    <w:multiLevelType w:val="multilevel"/>
    <w:tmpl w:val="4FFD51EC"/>
    <w:lvl w:ilvl="0" w:tentative="0">
      <w:start w:val="2"/>
      <w:numFmt w:val="decimal"/>
      <w:lvlText w:val="%1、"/>
      <w:lvlJc w:val="left"/>
      <w:pPr>
        <w:ind w:left="1560" w:hanging="360"/>
      </w:pPr>
      <w:rPr>
        <w:rFonts w:hint="default"/>
      </w:r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97"/>
  <w:drawingGridVerticalSpacing w:val="14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37995"/>
    <w:rsid w:val="00021092"/>
    <w:rsid w:val="000B4A37"/>
    <w:rsid w:val="000D4F9B"/>
    <w:rsid w:val="00184F6A"/>
    <w:rsid w:val="00301D77"/>
    <w:rsid w:val="003A2547"/>
    <w:rsid w:val="00421FC9"/>
    <w:rsid w:val="004358E0"/>
    <w:rsid w:val="0044047F"/>
    <w:rsid w:val="004744B9"/>
    <w:rsid w:val="004817E8"/>
    <w:rsid w:val="004D5C66"/>
    <w:rsid w:val="00550BA7"/>
    <w:rsid w:val="005E6775"/>
    <w:rsid w:val="006318E9"/>
    <w:rsid w:val="007648F5"/>
    <w:rsid w:val="00997A81"/>
    <w:rsid w:val="009D0FEB"/>
    <w:rsid w:val="00A7418C"/>
    <w:rsid w:val="00B031A3"/>
    <w:rsid w:val="00CB58AF"/>
    <w:rsid w:val="00D63E1E"/>
    <w:rsid w:val="00E46AD4"/>
    <w:rsid w:val="00E67968"/>
    <w:rsid w:val="00E7729E"/>
    <w:rsid w:val="00F72A4E"/>
    <w:rsid w:val="02A47E23"/>
    <w:rsid w:val="0305783D"/>
    <w:rsid w:val="04BD77AA"/>
    <w:rsid w:val="09762B92"/>
    <w:rsid w:val="0B206D1D"/>
    <w:rsid w:val="11136EA9"/>
    <w:rsid w:val="11C37995"/>
    <w:rsid w:val="1E250BD7"/>
    <w:rsid w:val="1EA35FA7"/>
    <w:rsid w:val="1F2F6639"/>
    <w:rsid w:val="25695BEC"/>
    <w:rsid w:val="28AE7AC2"/>
    <w:rsid w:val="2AEA23F9"/>
    <w:rsid w:val="2D175514"/>
    <w:rsid w:val="393D46CB"/>
    <w:rsid w:val="3AB251F9"/>
    <w:rsid w:val="3AFD2844"/>
    <w:rsid w:val="3DFF13AB"/>
    <w:rsid w:val="43426804"/>
    <w:rsid w:val="49AE5B29"/>
    <w:rsid w:val="4E1E032E"/>
    <w:rsid w:val="51E15A5B"/>
    <w:rsid w:val="526147E6"/>
    <w:rsid w:val="52BDC21F"/>
    <w:rsid w:val="582D7447"/>
    <w:rsid w:val="586562B6"/>
    <w:rsid w:val="58742E73"/>
    <w:rsid w:val="5B7F770A"/>
    <w:rsid w:val="5CD518A4"/>
    <w:rsid w:val="5E020C60"/>
    <w:rsid w:val="610A1741"/>
    <w:rsid w:val="668D1685"/>
    <w:rsid w:val="68610B69"/>
    <w:rsid w:val="688364FC"/>
    <w:rsid w:val="6B6F77F7"/>
    <w:rsid w:val="6E69719F"/>
    <w:rsid w:val="6EBE7BCB"/>
    <w:rsid w:val="7753364A"/>
    <w:rsid w:val="79BD00AF"/>
    <w:rsid w:val="7F6419E3"/>
    <w:rsid w:val="A4FE61BA"/>
    <w:rsid w:val="BC6DA658"/>
    <w:rsid w:val="BFFD7ECD"/>
    <w:rsid w:val="FE471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paragraph" w:customStyle="1" w:styleId="7">
    <w:name w:val="列表段落1"/>
    <w:basedOn w:val="1"/>
    <w:qFormat/>
    <w:uiPriority w:val="99"/>
    <w:pPr>
      <w:ind w:firstLine="420" w:firstLineChars="200"/>
    </w:p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437</Words>
  <Characters>2491</Characters>
  <Lines>20</Lines>
  <Paragraphs>5</Paragraphs>
  <TotalTime>71</TotalTime>
  <ScaleCrop>false</ScaleCrop>
  <LinksUpToDate>false</LinksUpToDate>
  <CharactersWithSpaces>2923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2020-12-18T12:00:00Z</dcterms:created>
  <dc:creator>韩尧</dc:creator>
  <cp:lastModifiedBy>kylin</cp:lastModifiedBy>
  <cp:lastPrinted>2023-11-21T01:49:00Z</cp:lastPrinted>
  <dcterms:modified xsi:type="dcterms:W3CDTF">2023-11-20T10:12:50Z</dcterms:modified>
  <dc:title>工业和信息化部安全生产司关于开展民爆行业生产线有关情况调查的通知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